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8408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Пошехонский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Покров-Рогульская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Соколова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821362)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 Покров - Рогули</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840850" w:id="5"/>
    <w:p>
      <w:pPr>
        <w:sectPr>
          <w:pgSz w:w="11906" w:h="16383" w:orient="portrait"/>
        </w:sectPr>
      </w:pPr>
    </w:p>
    <w:bookmarkEnd w:id="5"/>
    <w:bookmarkEnd w:id="0"/>
    <w:bookmarkStart w:name="block-584085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5840851" w:id="8"/>
    <w:p>
      <w:pPr>
        <w:sectPr>
          <w:pgSz w:w="11906" w:h="16383" w:orient="portrait"/>
        </w:sectPr>
      </w:pPr>
    </w:p>
    <w:bookmarkEnd w:id="8"/>
    <w:bookmarkEnd w:id="6"/>
    <w:bookmarkStart w:name="block-584085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5840852" w:id="10"/>
    <w:p>
      <w:pPr>
        <w:sectPr>
          <w:pgSz w:w="11906" w:h="16383" w:orient="portrait"/>
        </w:sectPr>
      </w:pPr>
    </w:p>
    <w:bookmarkEnd w:id="10"/>
    <w:bookmarkEnd w:id="9"/>
    <w:bookmarkStart w:name="block-584085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5840854" w:id="15"/>
    <w:p>
      <w:pPr>
        <w:sectPr>
          <w:pgSz w:w="11906" w:h="16383" w:orient="portrait"/>
        </w:sectPr>
      </w:pPr>
    </w:p>
    <w:bookmarkEnd w:id="15"/>
    <w:bookmarkEnd w:id="11"/>
    <w:bookmarkStart w:name="block-584084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5840849" w:id="17"/>
    <w:p>
      <w:pPr>
        <w:sectPr>
          <w:pgSz w:w="16383" w:h="11906" w:orient="landscape"/>
        </w:sectPr>
      </w:pPr>
    </w:p>
    <w:bookmarkEnd w:id="17"/>
    <w:bookmarkEnd w:id="16"/>
    <w:bookmarkStart w:name="block-5840853"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840853" w:id="19"/>
    <w:p>
      <w:pPr>
        <w:sectPr>
          <w:pgSz w:w="16383" w:h="11906" w:orient="landscape"/>
        </w:sectPr>
      </w:pPr>
    </w:p>
    <w:bookmarkEnd w:id="19"/>
    <w:bookmarkEnd w:id="18"/>
    <w:bookmarkStart w:name="block-5840855"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 xml:space="preserve">Методическое пособие. 8 класс (авторы О. С. Габриелян, И. Г. Остроумов, С. А. Сладков). </w:t>
      </w:r>
      <w:bookmarkEnd w:id="23"/>
      <w:r>
        <w:rPr>
          <w:sz w:val="28"/>
        </w:rPr>
        <w:br/>
      </w:r>
      <w:bookmarkStart w:name="7c258218-5acd-420c-9e0a-ede44ec27918" w:id="24"/>
      <w:r>
        <w:rPr>
          <w:rFonts w:ascii="Times New Roman" w:hAnsi="Times New Roman"/>
          <w:b w:val="false"/>
          <w:i w:val="false"/>
          <w:color w:val="000000"/>
          <w:sz w:val="28"/>
        </w:rPr>
        <w:t xml:space="preserve"> Методическое пособие. 9 класс (авторы О. С. Габриелян, И. Г. Остроумов, С. А. Сладков). </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5"/>
      <w:r>
        <w:rPr>
          <w:rFonts w:ascii="Times New Roman" w:hAnsi="Times New Roman"/>
          <w:b w:val="false"/>
          <w:i w:val="false"/>
          <w:color w:val="000000"/>
          <w:sz w:val="28"/>
        </w:rPr>
        <w:t>http://1september.ru/.</w:t>
      </w:r>
      <w:bookmarkEnd w:id="25"/>
      <w:r>
        <w:rPr>
          <w:sz w:val="28"/>
        </w:rPr>
        <w:br/>
      </w:r>
      <w:bookmarkStart w:name="90de4b5a-88fc-4f80-ab94-3d9ac9d5e251" w:id="26"/>
      <w:r>
        <w:rPr>
          <w:rFonts w:ascii="Times New Roman" w:hAnsi="Times New Roman"/>
          <w:b w:val="false"/>
          <w:i w:val="false"/>
          <w:color w:val="000000"/>
          <w:sz w:val="28"/>
        </w:rPr>
        <w:t xml:space="preserve"> http://schoolbase.ru/articles/items/ximiya.</w:t>
      </w:r>
      <w:bookmarkEnd w:id="26"/>
      <w:r>
        <w:rPr>
          <w:sz w:val="28"/>
        </w:rPr>
        <w:br/>
      </w:r>
      <w:bookmarkStart w:name="90de4b5a-88fc-4f80-ab94-3d9ac9d5e251" w:id="27"/>
      <w:r>
        <w:rPr>
          <w:rFonts w:ascii="Times New Roman" w:hAnsi="Times New Roman"/>
          <w:b w:val="false"/>
          <w:i w:val="false"/>
          <w:color w:val="000000"/>
          <w:sz w:val="28"/>
        </w:rPr>
        <w:t xml:space="preserve"> http://www.hij.ru.</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840855" w:id="28"/>
    <w:p>
      <w:pPr>
        <w:sectPr>
          <w:pgSz w:w="11906" w:h="16383" w:orient="portrait"/>
        </w:sectPr>
      </w:pPr>
    </w:p>
    <w:bookmarkEnd w:id="28"/>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