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4D" w:rsidRDefault="002E304D" w:rsidP="002E304D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E304D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Образовательный процесс</w:t>
      </w:r>
    </w:p>
    <w:p w:rsidR="002E304D" w:rsidRPr="002E304D" w:rsidRDefault="002E304D" w:rsidP="002E304D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E304D" w:rsidRPr="002E304D" w:rsidRDefault="002E304D" w:rsidP="002E304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304D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 Учреждении осуществляется</w:t>
      </w:r>
    </w:p>
    <w:p w:rsidR="002E304D" w:rsidRPr="002E304D" w:rsidRDefault="002E304D" w:rsidP="002E304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304D">
        <w:rPr>
          <w:rFonts w:ascii="Times New Roman" w:hAnsi="Times New Roman" w:cs="Times New Roman"/>
          <w:sz w:val="28"/>
          <w:szCs w:val="28"/>
          <w:lang w:eastAsia="ru-RU"/>
        </w:rPr>
        <w:t>на государственном языке Российской Федерации.</w:t>
      </w:r>
    </w:p>
    <w:p w:rsidR="002E304D" w:rsidRPr="002E304D" w:rsidRDefault="002E304D" w:rsidP="002E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деятельности образовательной организации является образовательная деятельность по образовательным программам начального общего и основного общего образования</w:t>
      </w:r>
    </w:p>
    <w:p w:rsidR="002E304D" w:rsidRPr="002E304D" w:rsidRDefault="002E304D" w:rsidP="002E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организация осуществляет следующие основные виды деятельности:</w:t>
      </w:r>
    </w:p>
    <w:p w:rsidR="002E304D" w:rsidRPr="002E304D" w:rsidRDefault="002E304D" w:rsidP="002E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общеобразовательной программы дошкольного образования, срок освоения до 5 лет;</w:t>
      </w:r>
    </w:p>
    <w:p w:rsidR="002E304D" w:rsidRPr="002E304D" w:rsidRDefault="002E304D" w:rsidP="002E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основной программы начального </w:t>
      </w:r>
      <w:proofErr w:type="gramStart"/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  образования</w:t>
      </w:r>
      <w:proofErr w:type="gramEnd"/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срок освоения 4 года;</w:t>
      </w:r>
    </w:p>
    <w:p w:rsidR="002E304D" w:rsidRPr="002E304D" w:rsidRDefault="002E304D" w:rsidP="002E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основной программы основного </w:t>
      </w:r>
      <w:proofErr w:type="gramStart"/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  образования</w:t>
      </w:r>
      <w:proofErr w:type="gramEnd"/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срок освоения 5 лет;</w:t>
      </w:r>
    </w:p>
    <w:p w:rsidR="002E304D" w:rsidRPr="002E304D" w:rsidRDefault="002E304D" w:rsidP="002E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общеобразовательных программ начального общего, основного общего образования в классах с осуществлением квалифицированной коррекции ограниченных возможностей здоровья детей;</w:t>
      </w:r>
    </w:p>
    <w:p w:rsidR="002E304D" w:rsidRPr="002E304D" w:rsidRDefault="002E304D" w:rsidP="002E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 и уход за детьми, осваивающими образовательные программы дошкольного образования;</w:t>
      </w:r>
    </w:p>
    <w:p w:rsidR="002E304D" w:rsidRPr="002E304D" w:rsidRDefault="002E304D" w:rsidP="002E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дополнительных общеразвивающих программ.</w:t>
      </w:r>
    </w:p>
    <w:p w:rsidR="002E304D" w:rsidRPr="002E304D" w:rsidRDefault="002E304D" w:rsidP="002E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реализуемых образовательной организацией образовательных программ с указанием уровня образования и (или) направленности:</w:t>
      </w:r>
    </w:p>
    <w:p w:rsidR="002E304D" w:rsidRPr="002E304D" w:rsidRDefault="002E304D" w:rsidP="002E30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дошкольного образования (образовательные программы дошкольного образования в группах общеразвивающей направленности, образовательные программы дошкольного образования в группах компенсирующей направленности (для детей с задержкой психического развития) срок освоения до 5 лет;</w:t>
      </w:r>
    </w:p>
    <w:p w:rsidR="002E304D" w:rsidRPr="002E304D" w:rsidRDefault="002E304D" w:rsidP="002E30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начального общего образования (образовательные программы начального общего образования, образовательные программы начального общего образования специальных (коррекционных) образовательных учреждений для обучающихся с ограниченными возможностями здоровья (VII) вид)), срок освоения 4 года.</w:t>
      </w:r>
    </w:p>
    <w:p w:rsidR="002E304D" w:rsidRPr="002E304D" w:rsidRDefault="002E304D" w:rsidP="002E30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 основного общего образования (образовательные программы основного общего образования, образовательные программы основного общего образования специальных (коррекционных) образовательных учреждений для </w:t>
      </w: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с ограниченными возможностями здоровья (VII) вид)), срок освоения 5 лет.</w:t>
      </w:r>
    </w:p>
    <w:p w:rsidR="002E304D" w:rsidRPr="002E304D" w:rsidRDefault="002E304D" w:rsidP="002E30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общеобразовательные программы художественно-эстетической, социально-педагогической, физкультурно-спортивной, естественнонаучной, туристско-краеведческой, научно-технической, военно-патриотической, эколого-биологической, спортивно-технической, культурологической, социально-экономической направленности</w:t>
      </w:r>
    </w:p>
    <w:p w:rsidR="002E304D" w:rsidRPr="002E304D" w:rsidRDefault="002E304D" w:rsidP="002E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обучаются по реализуемым образовательным программам за счет средств областного бюджета.</w:t>
      </w:r>
    </w:p>
    <w:p w:rsidR="002E304D" w:rsidRPr="002E304D" w:rsidRDefault="002E304D" w:rsidP="002E30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04D">
        <w:rPr>
          <w:rFonts w:ascii="Arial" w:eastAsia="Times New Roman" w:hAnsi="Arial" w:cs="Arial"/>
          <w:b/>
          <w:bCs/>
          <w:color w:val="D35400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1808"/>
        <w:gridCol w:w="1485"/>
        <w:gridCol w:w="1317"/>
        <w:gridCol w:w="1637"/>
      </w:tblGrid>
      <w:tr w:rsidR="002E304D" w:rsidRPr="002E304D" w:rsidTr="002E304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09A387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09A387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счет бюджета</w:t>
            </w:r>
          </w:p>
        </w:tc>
      </w:tr>
      <w:tr w:rsidR="002E304D" w:rsidRPr="002E304D" w:rsidTr="002E304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09A387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ассигнований федерального бюджета</w:t>
            </w:r>
          </w:p>
        </w:tc>
        <w:tc>
          <w:tcPr>
            <w:tcW w:w="0" w:type="auto"/>
            <w:shd w:val="clear" w:color="auto" w:fill="09A387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0" w:type="auto"/>
            <w:shd w:val="clear" w:color="auto" w:fill="09A387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0" w:type="auto"/>
            <w:shd w:val="clear" w:color="auto" w:fill="09A387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 договорам об образовании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500" w:type="dxa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vAlign w:val="center"/>
            <w:hideMark/>
          </w:tcPr>
          <w:p w:rsidR="002E304D" w:rsidRPr="002E304D" w:rsidRDefault="00F30F98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2E304D" w:rsidRPr="002E304D" w:rsidRDefault="00F30F98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F30F98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F30F98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F30F98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F30F98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E304D" w:rsidRPr="002E304D" w:rsidRDefault="002E304D" w:rsidP="002E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E304D" w:rsidRPr="002E304D" w:rsidRDefault="002E304D" w:rsidP="002E30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04D">
        <w:rPr>
          <w:rFonts w:ascii="Arial" w:eastAsia="Times New Roman" w:hAnsi="Arial" w:cs="Arial"/>
          <w:b/>
          <w:bCs/>
          <w:color w:val="D35400"/>
          <w:sz w:val="24"/>
          <w:szCs w:val="24"/>
          <w:lang w:eastAsia="ru-RU"/>
        </w:rPr>
        <w:t>Численность обучающихся по возрастам / годам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3045"/>
      </w:tblGrid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Ясельная группа:</w:t>
            </w:r>
          </w:p>
        </w:tc>
        <w:tc>
          <w:tcPr>
            <w:tcW w:w="3000" w:type="dxa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Младшая группа: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Средняя группа: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Старшая группа: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Подготовительная группа: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Группа круглосуточного пребывания: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2E304D"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  <w:r w:rsidR="002E304D"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Подготовительный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2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3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  4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5-9 класс</w:t>
            </w: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5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7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8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 класс: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304D" w:rsidRPr="002E304D" w:rsidTr="002E3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04D" w:rsidRPr="002E304D" w:rsidRDefault="002E304D" w:rsidP="002E3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3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2E3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E304D" w:rsidRPr="002E304D" w:rsidRDefault="009060F2" w:rsidP="002E3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060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3B12F1" w:rsidRPr="002E304D" w:rsidRDefault="003B12F1">
      <w:pPr>
        <w:rPr>
          <w:rFonts w:ascii="Times New Roman" w:hAnsi="Times New Roman" w:cs="Times New Roman"/>
          <w:sz w:val="28"/>
          <w:szCs w:val="28"/>
        </w:rPr>
      </w:pPr>
    </w:p>
    <w:sectPr w:rsidR="003B12F1" w:rsidRPr="002E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7D7A"/>
    <w:multiLevelType w:val="multilevel"/>
    <w:tmpl w:val="2168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85B28"/>
    <w:multiLevelType w:val="multilevel"/>
    <w:tmpl w:val="B6E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58"/>
    <w:rsid w:val="002E304D"/>
    <w:rsid w:val="00372858"/>
    <w:rsid w:val="003B12F1"/>
    <w:rsid w:val="009060F2"/>
    <w:rsid w:val="00F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BFDE-E65E-40C9-9A90-A970CC0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04D"/>
    <w:rPr>
      <w:b/>
      <w:bCs/>
    </w:rPr>
  </w:style>
  <w:style w:type="paragraph" w:styleId="a5">
    <w:name w:val="No Spacing"/>
    <w:uiPriority w:val="1"/>
    <w:qFormat/>
    <w:rsid w:val="002E3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АСИОУ</cp:lastModifiedBy>
  <cp:revision>3</cp:revision>
  <dcterms:created xsi:type="dcterms:W3CDTF">2024-08-28T09:03:00Z</dcterms:created>
  <dcterms:modified xsi:type="dcterms:W3CDTF">2024-08-28T09:27:00Z</dcterms:modified>
</cp:coreProperties>
</file>