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F" w:rsidRDefault="00814E3F" w:rsidP="00814E3F">
      <w:pPr>
        <w:widowControl w:val="0"/>
        <w:autoSpaceDE w:val="0"/>
        <w:autoSpaceDN w:val="0"/>
        <w:spacing w:before="69" w:after="0" w:line="240" w:lineRule="auto"/>
        <w:ind w:left="112" w:right="123" w:firstLine="113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Аналитическая справка по итогам</w:t>
      </w:r>
      <w:r w:rsidRPr="00814E3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анализа</w:t>
      </w:r>
      <w:r w:rsidRPr="00814E3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развивающей</w:t>
      </w:r>
      <w:r w:rsidRPr="00814E3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предметно</w:t>
      </w:r>
      <w:r w:rsidRPr="00814E3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–</w:t>
      </w:r>
      <w:r w:rsidRPr="00814E3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пространственной</w:t>
      </w:r>
      <w:r w:rsidRPr="00814E3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среды</w:t>
      </w:r>
      <w:r w:rsidRPr="00814E3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в</w:t>
      </w:r>
      <w:r w:rsidRPr="00814E3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дошкольной группе МБОУ </w:t>
      </w:r>
      <w:r w:rsidR="003B64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Покров – </w:t>
      </w:r>
      <w:proofErr w:type="spellStart"/>
      <w:r w:rsidR="003B64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Рогульской</w:t>
      </w:r>
      <w:proofErr w:type="spellEnd"/>
      <w:r w:rsidR="003B64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ОШ</w:t>
      </w:r>
    </w:p>
    <w:p w:rsidR="00814E3F" w:rsidRDefault="00814E3F" w:rsidP="00814E3F">
      <w:pPr>
        <w:widowControl w:val="0"/>
        <w:autoSpaceDE w:val="0"/>
        <w:autoSpaceDN w:val="0"/>
        <w:spacing w:before="69" w:after="0" w:line="240" w:lineRule="auto"/>
        <w:ind w:left="112" w:right="123" w:firstLine="113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3D6E07" w:rsidRDefault="00814E3F" w:rsidP="003D6E07">
      <w:pPr>
        <w:widowControl w:val="0"/>
        <w:autoSpaceDE w:val="0"/>
        <w:autoSpaceDN w:val="0"/>
        <w:spacing w:before="69" w:after="0" w:line="240" w:lineRule="auto"/>
        <w:ind w:right="123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F0764">
        <w:rPr>
          <w:rFonts w:ascii="Times New Roman" w:eastAsia="Times New Roman" w:hAnsi="Times New Roman" w:cs="Times New Roman"/>
          <w:kern w:val="0"/>
          <w:sz w:val="24"/>
          <w:szCs w:val="24"/>
        </w:rPr>
        <w:t>В целях повышения качества образовательных условий</w:t>
      </w:r>
      <w:r w:rsidR="007F0764" w:rsidRPr="007F076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до</w:t>
      </w:r>
      <w:r w:rsidR="007F0764">
        <w:rPr>
          <w:rFonts w:ascii="Times New Roman" w:eastAsia="Times New Roman" w:hAnsi="Times New Roman" w:cs="Times New Roman"/>
          <w:kern w:val="0"/>
          <w:sz w:val="24"/>
          <w:szCs w:val="24"/>
        </w:rPr>
        <w:t>ш</w:t>
      </w:r>
      <w:r w:rsidR="003B645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кольной группе МБОУ Покров – </w:t>
      </w:r>
      <w:proofErr w:type="spellStart"/>
      <w:r w:rsidR="003B645B">
        <w:rPr>
          <w:rFonts w:ascii="Times New Roman" w:eastAsia="Times New Roman" w:hAnsi="Times New Roman" w:cs="Times New Roman"/>
          <w:kern w:val="0"/>
          <w:sz w:val="24"/>
          <w:szCs w:val="24"/>
        </w:rPr>
        <w:t>Рогульской</w:t>
      </w:r>
      <w:proofErr w:type="spellEnd"/>
      <w:r w:rsidR="003B645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О</w:t>
      </w:r>
      <w:r w:rsidR="007F0764" w:rsidRPr="007F0764">
        <w:rPr>
          <w:rFonts w:ascii="Times New Roman" w:eastAsia="Times New Roman" w:hAnsi="Times New Roman" w:cs="Times New Roman"/>
          <w:kern w:val="0"/>
          <w:sz w:val="24"/>
          <w:szCs w:val="24"/>
        </w:rPr>
        <w:t>Ш проведен анализ развивающей предметно-пространственной среды</w:t>
      </w:r>
      <w:r w:rsidR="007F076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в части соответствия требованиям ФОП </w:t>
      </w:r>
      <w:proofErr w:type="gramStart"/>
      <w:r w:rsidR="007F0764">
        <w:rPr>
          <w:rFonts w:ascii="Times New Roman" w:eastAsia="Times New Roman" w:hAnsi="Times New Roman" w:cs="Times New Roman"/>
          <w:kern w:val="0"/>
          <w:sz w:val="24"/>
          <w:szCs w:val="24"/>
        </w:rPr>
        <w:t>ДО</w:t>
      </w:r>
      <w:proofErr w:type="gramEnd"/>
      <w:r w:rsidR="007F0764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="007F0764" w:rsidRPr="007F076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Данные для анализа получены в ходе изучения составляющих РППС и наблюдения за использованием РППС в организации образовательной деятельности воспитаннико</w:t>
      </w:r>
      <w:r w:rsidR="003B645B">
        <w:rPr>
          <w:rFonts w:ascii="Times New Roman" w:eastAsia="Times New Roman" w:hAnsi="Times New Roman" w:cs="Times New Roman"/>
          <w:kern w:val="0"/>
          <w:sz w:val="24"/>
          <w:szCs w:val="24"/>
        </w:rPr>
        <w:t>в в окт</w:t>
      </w:r>
      <w:r w:rsidR="007F0764">
        <w:rPr>
          <w:rFonts w:ascii="Times New Roman" w:eastAsia="Times New Roman" w:hAnsi="Times New Roman" w:cs="Times New Roman"/>
          <w:kern w:val="0"/>
          <w:sz w:val="24"/>
          <w:szCs w:val="24"/>
        </w:rPr>
        <w:t>ябре 2023 года.</w:t>
      </w:r>
    </w:p>
    <w:p w:rsidR="00814E3F" w:rsidRPr="00814E3F" w:rsidRDefault="00814E3F" w:rsidP="003D6E07">
      <w:pPr>
        <w:widowControl w:val="0"/>
        <w:autoSpaceDE w:val="0"/>
        <w:autoSpaceDN w:val="0"/>
        <w:spacing w:before="69" w:after="0" w:line="240" w:lineRule="auto"/>
        <w:ind w:right="123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Развивающая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предметно-пространственная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среда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дошкольной группы МБОУ </w:t>
      </w:r>
      <w:r w:rsidR="003B645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Покров – </w:t>
      </w:r>
      <w:proofErr w:type="spellStart"/>
      <w:r w:rsidR="003B645B">
        <w:rPr>
          <w:rFonts w:ascii="Times New Roman" w:eastAsia="Times New Roman" w:hAnsi="Times New Roman" w:cs="Times New Roman"/>
          <w:kern w:val="0"/>
          <w:sz w:val="24"/>
          <w:szCs w:val="24"/>
        </w:rPr>
        <w:t>Рогульской</w:t>
      </w:r>
      <w:proofErr w:type="spellEnd"/>
      <w:r w:rsidR="003B645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О</w:t>
      </w:r>
      <w:r w:rsidR="003B645B" w:rsidRPr="007F0764">
        <w:rPr>
          <w:rFonts w:ascii="Times New Roman" w:eastAsia="Times New Roman" w:hAnsi="Times New Roman" w:cs="Times New Roman"/>
          <w:kern w:val="0"/>
          <w:sz w:val="24"/>
          <w:szCs w:val="24"/>
        </w:rPr>
        <w:t>Ш</w:t>
      </w:r>
      <w:r w:rsidR="003B645B"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организована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виде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хорошо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разграниченных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зон,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оснащенных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большим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количеством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развивающего материала.</w:t>
      </w:r>
    </w:p>
    <w:p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ind w:left="112" w:right="122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Образовательная среда создана с учетом возрастных возможностей детей,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зарождающихся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половых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склонностей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интересов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конструируется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таким</w:t>
      </w:r>
      <w:r w:rsidR="003D6E0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spacing w:val="-67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образом, чтобы ребенок в течени</w:t>
      </w:r>
      <w:r w:rsidR="003D6E07">
        <w:rPr>
          <w:rFonts w:ascii="Times New Roman" w:eastAsia="Times New Roman" w:hAnsi="Times New Roman" w:cs="Times New Roman"/>
          <w:kern w:val="0"/>
          <w:sz w:val="24"/>
          <w:szCs w:val="24"/>
        </w:rPr>
        <w:t>е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дня мог найти для себя увлекательное дело,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занятие.</w:t>
      </w:r>
    </w:p>
    <w:p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ind w:left="112" w:right="108" w:firstLine="120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 разновозрастной группе созданы «уголки», которые содержат в себе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познавательный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развивающих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материал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соответствии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возрастом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детей: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ролевых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игр,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книжный,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настольно-печатных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игр,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природы,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игровой,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художественного творчества.</w:t>
      </w:r>
    </w:p>
    <w:p w:rsidR="00814E3F" w:rsidRDefault="00814E3F" w:rsidP="00814E3F">
      <w:pPr>
        <w:widowControl w:val="0"/>
        <w:autoSpaceDE w:val="0"/>
        <w:autoSpaceDN w:val="0"/>
        <w:spacing w:before="2" w:after="0" w:line="240" w:lineRule="auto"/>
        <w:ind w:left="112" w:right="106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 детском саду уделяется особое внимание эстетическому оформлению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помещений, т.к. среда играет большую роль в формировании личностных качеств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дошкольников. Ребенок находится в детском саду весь день и необходимо, чтобы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окружающая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обстановка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радовала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его,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способствовала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пробуждению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положительных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эмоций,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воспитанию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хорошего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вкуса.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Мебель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игровое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оборудование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подобраны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учетом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санитарных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психолого-педагогических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требований.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групп</w:t>
      </w:r>
      <w:r w:rsidR="006D0497">
        <w:rPr>
          <w:rFonts w:ascii="Times New Roman" w:eastAsia="Times New Roman" w:hAnsi="Times New Roman" w:cs="Times New Roman"/>
          <w:kern w:val="0"/>
          <w:sz w:val="24"/>
          <w:szCs w:val="24"/>
        </w:rPr>
        <w:t>е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созданы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условия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для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самостоятельной,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художественной,</w:t>
      </w:r>
      <w:r w:rsidRPr="00814E3F">
        <w:rPr>
          <w:rFonts w:ascii="Times New Roman" w:eastAsia="Times New Roman" w:hAnsi="Times New Roman" w:cs="Times New Roman"/>
          <w:spacing w:val="-67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творческой,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театрализованной,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двигательной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деятельности.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оформлении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="006D0497">
        <w:rPr>
          <w:rFonts w:ascii="Times New Roman" w:eastAsia="Times New Roman" w:hAnsi="Times New Roman" w:cs="Times New Roman"/>
          <w:kern w:val="0"/>
          <w:sz w:val="24"/>
          <w:szCs w:val="24"/>
        </w:rPr>
        <w:t>помещений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использованы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работы,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изготовленные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совместной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деятельности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педагогов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детьми.</w:t>
      </w:r>
    </w:p>
    <w:p w:rsidR="006D0497" w:rsidRDefault="00BF7423" w:rsidP="00814E3F">
      <w:pPr>
        <w:widowControl w:val="0"/>
        <w:autoSpaceDE w:val="0"/>
        <w:autoSpaceDN w:val="0"/>
        <w:spacing w:before="2" w:after="0" w:line="240" w:lineRule="auto"/>
        <w:ind w:left="112" w:right="106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Развивающая предметно-пространственная среда дошкольной группы соответствует таким критериям как</w:t>
      </w:r>
    </w:p>
    <w:p w:rsidR="00BF7423" w:rsidRDefault="00BF7423" w:rsidP="00814E3F">
      <w:pPr>
        <w:widowControl w:val="0"/>
        <w:autoSpaceDE w:val="0"/>
        <w:autoSpaceDN w:val="0"/>
        <w:spacing w:before="2" w:after="0" w:line="240" w:lineRule="auto"/>
        <w:ind w:left="112" w:right="106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</w:rPr>
        <w:t>;</w:t>
      </w:r>
    </w:p>
    <w:p w:rsidR="00BF7423" w:rsidRDefault="00BF7423" w:rsidP="00814E3F">
      <w:pPr>
        <w:widowControl w:val="0"/>
        <w:autoSpaceDE w:val="0"/>
        <w:autoSpaceDN w:val="0"/>
        <w:spacing w:before="2" w:after="0" w:line="240" w:lineRule="auto"/>
        <w:ind w:left="112" w:right="106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-вариативность;</w:t>
      </w:r>
    </w:p>
    <w:p w:rsidR="00BF7423" w:rsidRDefault="00BF7423" w:rsidP="00814E3F">
      <w:pPr>
        <w:widowControl w:val="0"/>
        <w:autoSpaceDE w:val="0"/>
        <w:autoSpaceDN w:val="0"/>
        <w:spacing w:before="2" w:after="0" w:line="240" w:lineRule="auto"/>
        <w:ind w:left="112" w:right="106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-открытость.</w:t>
      </w:r>
    </w:p>
    <w:p w:rsidR="00BF7423" w:rsidRPr="00814E3F" w:rsidRDefault="00BF7423" w:rsidP="00BF7423">
      <w:pPr>
        <w:widowControl w:val="0"/>
        <w:autoSpaceDE w:val="0"/>
        <w:autoSpaceDN w:val="0"/>
        <w:spacing w:before="2" w:after="0" w:line="240" w:lineRule="auto"/>
        <w:ind w:right="106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По данным направлениям она не требует кардинальной переработки, наполнение необходимо менять при необходимости обновления  и придания содержанию актуальности.</w:t>
      </w:r>
    </w:p>
    <w:p w:rsidR="00BB24D4" w:rsidRDefault="00814E3F" w:rsidP="006D049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</w:t>
      </w:r>
      <w:r w:rsidR="006D0497">
        <w:rPr>
          <w:rFonts w:ascii="Times New Roman" w:eastAsia="Times New Roman" w:hAnsi="Times New Roman" w:cs="Times New Roman"/>
          <w:kern w:val="0"/>
          <w:sz w:val="24"/>
          <w:szCs w:val="24"/>
        </w:rPr>
        <w:t>В ходе подготовки к реализации ФОП ДО были проведены мероприятия по развитию РППС</w:t>
      </w:r>
      <w:r w:rsidR="00BF7423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</w:p>
    <w:p w:rsidR="00BB24D4" w:rsidRDefault="00BB24D4" w:rsidP="006D049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-изучена удовлетворенность и запросы родителей по развитию РППС;</w:t>
      </w:r>
    </w:p>
    <w:p w:rsidR="00BB24D4" w:rsidRDefault="00BB24D4" w:rsidP="006D049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- создана родительская инициативная группа для участия в проектах по оснащению РППС;</w:t>
      </w:r>
    </w:p>
    <w:p w:rsidR="00BB24D4" w:rsidRDefault="00BB24D4" w:rsidP="006D049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- составлен план </w:t>
      </w:r>
      <w:r w:rsidR="003B645B">
        <w:rPr>
          <w:rFonts w:ascii="Times New Roman" w:eastAsia="Times New Roman" w:hAnsi="Times New Roman" w:cs="Times New Roman"/>
          <w:kern w:val="0"/>
          <w:sz w:val="24"/>
          <w:szCs w:val="24"/>
        </w:rPr>
        <w:t>по обновлению и пополнению РППС.</w:t>
      </w:r>
    </w:p>
    <w:p w:rsidR="00BB24D4" w:rsidRDefault="00BB24D4" w:rsidP="006D049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По итогам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анализа РППС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дошкольно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й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группы,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проведенного в 202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году,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были выявлены некоторые составляющие РППС, требующие со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ер</w:t>
      </w:r>
      <w:r w:rsidR="003B645B">
        <w:rPr>
          <w:rFonts w:ascii="Times New Roman" w:eastAsia="Times New Roman" w:hAnsi="Times New Roman" w:cs="Times New Roman"/>
          <w:kern w:val="0"/>
          <w:sz w:val="24"/>
          <w:szCs w:val="24"/>
        </w:rPr>
        <w:t>шенствования. По состоянию на окт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ябрь 2023 года отмечается положительная динамика по трем показателям из четырех.</w:t>
      </w:r>
    </w:p>
    <w:p w:rsidR="00FD3E16" w:rsidRDefault="00BF7423" w:rsidP="00265274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D3E1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Содержательной насыщенности среды способствовала работа, направленная на реализацию национально-регионального компонента. В центре экспериментирования размещен макет «Животные Ярославской области», </w:t>
      </w:r>
      <w:r w:rsidR="006E3B53" w:rsidRPr="00FD3E16">
        <w:rPr>
          <w:rFonts w:ascii="Times New Roman" w:eastAsia="Times New Roman" w:hAnsi="Times New Roman" w:cs="Times New Roman"/>
          <w:kern w:val="0"/>
          <w:sz w:val="24"/>
          <w:szCs w:val="24"/>
        </w:rPr>
        <w:t>гербарий «Растения Пошехонского края», фотоальбом «Птицы Пошехонского района. В центре сюжетно-ролевых игр размещены народные костюмы, головные уборы, предметы быта. В центре изобразительного творчества – материалы для изготовления изделий народно-прикладного творчества. В центре патриотического воспитания – герб Пошехонья, фотоальбомы «Мой край», «Мое Пошехонье».</w:t>
      </w:r>
    </w:p>
    <w:p w:rsidR="00FD3E16" w:rsidRDefault="00FD3E16" w:rsidP="00265274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РППС обеспечивается разнообразными материалами (природные материалы, вторсырье), которые используются при конструировании, экспериментировании, организации сюжетных игр, поиске дизайнерских решений для оформления помещений группы;</w:t>
      </w:r>
    </w:p>
    <w:p w:rsidR="00BB24D4" w:rsidRDefault="00BB24D4" w:rsidP="00265274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Для обеспечения доступности РППС в группе созданы мобильные подиумы для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конструирования, оформлены рамки для индивидуальной работы, дети свободно могут взять игры и игрушки и использовать их в соответствии с игровым замыслом.</w:t>
      </w:r>
    </w:p>
    <w:p w:rsidR="00814E3F" w:rsidRPr="00BB24D4" w:rsidRDefault="00BB24D4" w:rsidP="00BB24D4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Безопасность РППС в части сертификации оборудования и игрушек не обеспечена.</w:t>
      </w:r>
    </w:p>
    <w:p w:rsidR="00814E3F" w:rsidRPr="00814E3F" w:rsidRDefault="00814E3F" w:rsidP="009A4140">
      <w:pPr>
        <w:widowControl w:val="0"/>
        <w:autoSpaceDE w:val="0"/>
        <w:autoSpaceDN w:val="0"/>
        <w:spacing w:before="87" w:after="0" w:line="240" w:lineRule="auto"/>
        <w:ind w:left="112" w:right="114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</w:t>
      </w:r>
      <w:r w:rsidRPr="00814E3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</w:rPr>
        <w:t>Выводы</w:t>
      </w:r>
      <w:r w:rsidRPr="00814E3F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</w:rPr>
        <w:t>и</w:t>
      </w:r>
      <w:r w:rsidRPr="00814E3F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</w:rPr>
        <w:t>предложения</w:t>
      </w:r>
      <w:r w:rsidRPr="00814E3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:</w:t>
      </w:r>
    </w:p>
    <w:p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ind w:left="112" w:right="113" w:firstLine="120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-Развивающая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предметно-пространственная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среда дошкольной группы 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обеспечивает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возможность общения и совместной деятельности детей (в том числе детей разного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возраста) и взрослых, двигательной активности детей. </w:t>
      </w:r>
    </w:p>
    <w:p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ind w:left="112" w:right="110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-Подбор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оборудования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осуществляется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исходя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из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того,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что</w:t>
      </w:r>
      <w:r w:rsidRPr="00814E3F">
        <w:rPr>
          <w:rFonts w:ascii="Times New Roman" w:eastAsia="Times New Roman" w:hAnsi="Times New Roman" w:cs="Times New Roman"/>
          <w:spacing w:val="7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при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реализации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основной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образовательной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программы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дошкольного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образования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основной</w:t>
      </w:r>
      <w:r w:rsidRPr="00814E3F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формой</w:t>
      </w:r>
      <w:r w:rsidRPr="00814E3F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работы</w:t>
      </w:r>
      <w:r w:rsidRPr="00814E3F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</w:t>
      </w:r>
      <w:r w:rsidRPr="00814E3F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детьми</w:t>
      </w:r>
      <w:r w:rsidRPr="00814E3F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</w:t>
      </w:r>
      <w:r w:rsidRPr="00814E3F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ведущей</w:t>
      </w:r>
      <w:r w:rsidRPr="00814E3F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деятельностью</w:t>
      </w:r>
      <w:r w:rsidRPr="00814E3F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для</w:t>
      </w:r>
      <w:r w:rsidRPr="00814E3F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них</w:t>
      </w:r>
      <w:r w:rsidRPr="00814E3F">
        <w:rPr>
          <w:rFonts w:ascii="Times New Roman" w:eastAsia="Times New Roman" w:hAnsi="Times New Roman" w:cs="Times New Roman"/>
          <w:spacing w:val="-8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является</w:t>
      </w:r>
      <w:r w:rsidRPr="00814E3F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игра.</w:t>
      </w:r>
    </w:p>
    <w:p w:rsidR="00814E3F" w:rsidRPr="00814E3F" w:rsidRDefault="00814E3F" w:rsidP="00814E3F">
      <w:pPr>
        <w:widowControl w:val="0"/>
        <w:autoSpaceDE w:val="0"/>
        <w:autoSpaceDN w:val="0"/>
        <w:spacing w:after="0" w:line="321" w:lineRule="exact"/>
        <w:ind w:left="1245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-</w:t>
      </w:r>
      <w:r w:rsidRPr="00814E3F">
        <w:rPr>
          <w:rFonts w:ascii="Times New Roman" w:eastAsia="Times New Roman" w:hAnsi="Times New Roman" w:cs="Times New Roman"/>
          <w:spacing w:val="-8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Созданы</w:t>
      </w:r>
      <w:r w:rsidRPr="00814E3F">
        <w:rPr>
          <w:rFonts w:ascii="Times New Roman" w:eastAsia="Times New Roman" w:hAnsi="Times New Roman" w:cs="Times New Roman"/>
          <w:spacing w:val="-6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условия</w:t>
      </w:r>
      <w:r w:rsidRPr="00814E3F">
        <w:rPr>
          <w:rFonts w:ascii="Times New Roman" w:eastAsia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для</w:t>
      </w:r>
      <w:r w:rsidRPr="00814E3F">
        <w:rPr>
          <w:rFonts w:ascii="Times New Roman" w:eastAsia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организации</w:t>
      </w:r>
      <w:r w:rsidRPr="00814E3F">
        <w:rPr>
          <w:rFonts w:ascii="Times New Roman" w:eastAsia="Times New Roman" w:hAnsi="Times New Roman" w:cs="Times New Roman"/>
          <w:spacing w:val="-6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образовательного</w:t>
      </w:r>
      <w:r w:rsidRPr="00814E3F">
        <w:rPr>
          <w:rFonts w:ascii="Times New Roman" w:eastAsia="Times New Roman" w:hAnsi="Times New Roman" w:cs="Times New Roman"/>
          <w:spacing w:val="-6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процесса.</w:t>
      </w:r>
    </w:p>
    <w:p w:rsidR="00814E3F" w:rsidRDefault="00814E3F" w:rsidP="00814E3F">
      <w:pPr>
        <w:widowControl w:val="0"/>
        <w:autoSpaceDE w:val="0"/>
        <w:autoSpaceDN w:val="0"/>
        <w:spacing w:after="0" w:line="240" w:lineRule="auto"/>
        <w:ind w:left="112" w:right="122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-В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групповых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помещениях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имеется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разнообразная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атрибутика,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дидактический</w:t>
      </w:r>
      <w:r w:rsidRPr="00814E3F">
        <w:rPr>
          <w:rFonts w:ascii="Times New Roman" w:eastAsia="Times New Roman" w:hAnsi="Times New Roman" w:cs="Times New Roman"/>
          <w:spacing w:val="19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материал,</w:t>
      </w:r>
      <w:r w:rsidRPr="00814E3F">
        <w:rPr>
          <w:rFonts w:ascii="Times New Roman" w:eastAsia="Times New Roman" w:hAnsi="Times New Roman" w:cs="Times New Roman"/>
          <w:spacing w:val="22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наглядные</w:t>
      </w:r>
      <w:r w:rsidRPr="00814E3F">
        <w:rPr>
          <w:rFonts w:ascii="Times New Roman" w:eastAsia="Times New Roman" w:hAnsi="Times New Roman" w:cs="Times New Roman"/>
          <w:spacing w:val="20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пособия.</w:t>
      </w:r>
      <w:r w:rsidRPr="00814E3F">
        <w:rPr>
          <w:rFonts w:ascii="Times New Roman" w:eastAsia="Times New Roman" w:hAnsi="Times New Roman" w:cs="Times New Roman"/>
          <w:spacing w:val="22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Созданы</w:t>
      </w:r>
      <w:r w:rsidRPr="00814E3F">
        <w:rPr>
          <w:rFonts w:ascii="Times New Roman" w:eastAsia="Times New Roman" w:hAnsi="Times New Roman" w:cs="Times New Roman"/>
          <w:spacing w:val="19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также</w:t>
      </w:r>
      <w:r w:rsidRPr="00814E3F">
        <w:rPr>
          <w:rFonts w:ascii="Times New Roman" w:eastAsia="Times New Roman" w:hAnsi="Times New Roman" w:cs="Times New Roman"/>
          <w:spacing w:val="20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условия</w:t>
      </w:r>
      <w:r w:rsidRPr="00814E3F">
        <w:rPr>
          <w:rFonts w:ascii="Times New Roman" w:eastAsia="Times New Roman" w:hAnsi="Times New Roman" w:cs="Times New Roman"/>
          <w:spacing w:val="20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для театрализованной деятельности, речевого развития, экологического воспитания,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познавательной деятельности дошкольников.</w:t>
      </w:r>
    </w:p>
    <w:p w:rsidR="009A4140" w:rsidRPr="00814E3F" w:rsidRDefault="009A4140" w:rsidP="00814E3F">
      <w:pPr>
        <w:widowControl w:val="0"/>
        <w:autoSpaceDE w:val="0"/>
        <w:autoSpaceDN w:val="0"/>
        <w:spacing w:after="0" w:line="240" w:lineRule="auto"/>
        <w:ind w:left="112" w:right="122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-Наблюдается положительная динамика качества образовательного пространства дошкольной группы.</w:t>
      </w:r>
    </w:p>
    <w:p w:rsidR="00814E3F" w:rsidRDefault="00814E3F" w:rsidP="00814E3F">
      <w:pPr>
        <w:widowControl w:val="0"/>
        <w:autoSpaceDE w:val="0"/>
        <w:autoSpaceDN w:val="0"/>
        <w:spacing w:before="4" w:after="0" w:line="240" w:lineRule="auto"/>
        <w:ind w:left="112" w:right="119" w:firstLine="113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Следует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продолжать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совершенствовать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работу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по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созданию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РППС, стремиться к устранению выявленных недостатков</w:t>
      </w:r>
      <w:r w:rsidR="009A4140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>.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</w:p>
    <w:p w:rsidR="009A4140" w:rsidRPr="00814E3F" w:rsidRDefault="009A4140" w:rsidP="00814E3F">
      <w:pPr>
        <w:widowControl w:val="0"/>
        <w:autoSpaceDE w:val="0"/>
        <w:autoSpaceDN w:val="0"/>
        <w:spacing w:before="4" w:after="0" w:line="240" w:lineRule="auto"/>
        <w:ind w:left="112" w:right="119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>С целью создания современного образовательного пространства оснастить дошкольную группу информационно-коммуникационным оборудованием.</w:t>
      </w:r>
    </w:p>
    <w:p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814E3F" w:rsidRPr="00814E3F" w:rsidRDefault="003B645B" w:rsidP="00814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19</w:t>
      </w:r>
      <w:r w:rsidR="00814E3F"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 w:rsidR="00814E3F"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>.202</w:t>
      </w:r>
      <w:r w:rsidR="00814E3F"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 w:rsidR="00814E3F"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Заместитель директора по УВР:            </w:t>
      </w:r>
      <w:r w:rsidR="009A414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</w:t>
      </w:r>
      <w:r w:rsidR="00814E3F" w:rsidRPr="00814E3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Кузьмичева О.Г.</w:t>
      </w:r>
    </w:p>
    <w:p w:rsidR="00814E3F" w:rsidRPr="00814E3F" w:rsidRDefault="00814E3F" w:rsidP="00814E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  <w:sectPr w:rsidR="00814E3F" w:rsidRPr="00814E3F">
          <w:pgSz w:w="12240" w:h="15840"/>
          <w:pgMar w:top="360" w:right="740" w:bottom="280" w:left="1160" w:header="720" w:footer="720" w:gutter="0"/>
          <w:cols w:space="720"/>
        </w:sectPr>
      </w:pPr>
    </w:p>
    <w:p w:rsidR="00782CF2" w:rsidRDefault="00782CF2"/>
    <w:sectPr w:rsidR="00782CF2" w:rsidSect="0022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9EF"/>
    <w:multiLevelType w:val="hybridMultilevel"/>
    <w:tmpl w:val="95F8E1EA"/>
    <w:lvl w:ilvl="0" w:tplc="218669A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9649A4"/>
    <w:multiLevelType w:val="hybridMultilevel"/>
    <w:tmpl w:val="C0620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F2"/>
    <w:rsid w:val="002271F6"/>
    <w:rsid w:val="003B645B"/>
    <w:rsid w:val="003D6E07"/>
    <w:rsid w:val="006D0497"/>
    <w:rsid w:val="006E3B53"/>
    <w:rsid w:val="00782CF2"/>
    <w:rsid w:val="007F0764"/>
    <w:rsid w:val="00814E3F"/>
    <w:rsid w:val="009A4140"/>
    <w:rsid w:val="00BB24D4"/>
    <w:rsid w:val="00BF7423"/>
    <w:rsid w:val="00FD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павловна</cp:lastModifiedBy>
  <cp:revision>6</cp:revision>
  <dcterms:created xsi:type="dcterms:W3CDTF">2023-12-26T16:19:00Z</dcterms:created>
  <dcterms:modified xsi:type="dcterms:W3CDTF">2023-12-28T02:41:00Z</dcterms:modified>
</cp:coreProperties>
</file>