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 xml:space="preserve">Муниципальное бюджетное  образовательное учреждение Покров – </w:t>
      </w:r>
      <w:proofErr w:type="spellStart"/>
      <w:r>
        <w:rPr>
          <w:b/>
          <w:bCs/>
          <w:color w:val="000000"/>
          <w:sz w:val="27"/>
          <w:szCs w:val="27"/>
        </w:rPr>
        <w:t>Рогульская</w:t>
      </w:r>
      <w:proofErr w:type="spellEnd"/>
      <w:r>
        <w:rPr>
          <w:b/>
          <w:bCs/>
          <w:color w:val="000000"/>
          <w:sz w:val="27"/>
          <w:szCs w:val="27"/>
        </w:rPr>
        <w:t xml:space="preserve"> ОШ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Рассмотрена</w:t>
      </w:r>
      <w:proofErr w:type="gramEnd"/>
      <w:r>
        <w:rPr>
          <w:color w:val="000000"/>
          <w:sz w:val="26"/>
          <w:szCs w:val="26"/>
        </w:rPr>
        <w:t xml:space="preserve"> на заседании                                                </w:t>
      </w:r>
    </w:p>
    <w:p w:rsidR="004C7D87" w:rsidRDefault="004C7D87" w:rsidP="004C7D8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Педагогического совета и   </w:t>
      </w:r>
    </w:p>
    <w:p w:rsidR="004C7D87" w:rsidRDefault="004C7D87" w:rsidP="004C7D87">
      <w:pPr>
        <w:pStyle w:val="a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рекомендована</w:t>
      </w:r>
      <w:proofErr w:type="gramEnd"/>
      <w:r>
        <w:rPr>
          <w:color w:val="000000"/>
          <w:sz w:val="26"/>
          <w:szCs w:val="26"/>
        </w:rPr>
        <w:t xml:space="preserve"> к утверждению                                         </w:t>
      </w:r>
    </w:p>
    <w:p w:rsidR="004C7D87" w:rsidRDefault="004C7D87" w:rsidP="004C7D87">
      <w:pPr>
        <w:pStyle w:val="a4"/>
      </w:pPr>
      <w:r>
        <w:rPr>
          <w:color w:val="000000"/>
          <w:sz w:val="26"/>
          <w:szCs w:val="26"/>
        </w:rPr>
        <w:t xml:space="preserve"> протокол </w:t>
      </w:r>
      <w:r w:rsidRPr="004C7D87">
        <w:rPr>
          <w:color w:val="FF0000"/>
          <w:sz w:val="26"/>
          <w:szCs w:val="26"/>
        </w:rPr>
        <w:t>№2 от 24.11.2020г. № 135 от 25.11.2020г.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приказом директора МБОУ Покров – </w:t>
      </w:r>
      <w:proofErr w:type="spellStart"/>
      <w:r>
        <w:rPr>
          <w:color w:val="000000"/>
          <w:sz w:val="26"/>
          <w:szCs w:val="26"/>
        </w:rPr>
        <w:t>Рогульской</w:t>
      </w:r>
      <w:proofErr w:type="spellEnd"/>
      <w:r>
        <w:rPr>
          <w:color w:val="000000"/>
          <w:sz w:val="26"/>
          <w:szCs w:val="26"/>
        </w:rPr>
        <w:t xml:space="preserve"> ОШ 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rPr>
          <w:b/>
          <w:bCs/>
          <w:color w:val="000000"/>
          <w:sz w:val="40"/>
          <w:szCs w:val="40"/>
        </w:rPr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40"/>
          <w:szCs w:val="40"/>
        </w:rPr>
        <w:t>ПРОГРАММА</w:t>
      </w:r>
    </w:p>
    <w:p w:rsidR="004C7D87" w:rsidRDefault="004C7D87" w:rsidP="004C7D87">
      <w:pPr>
        <w:pStyle w:val="a4"/>
        <w:jc w:val="center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ВНУТРЕННЕЙ СИСТЕМЫ ОЦЕНКИ КАЧЕСТВА</w:t>
      </w: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ОБРАЗОВАНИЯ (ВСОКО)</w:t>
      </w: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 xml:space="preserve">МБОУ Покров – </w:t>
      </w:r>
      <w:proofErr w:type="spellStart"/>
      <w:r>
        <w:rPr>
          <w:b/>
          <w:bCs/>
          <w:color w:val="000000"/>
          <w:sz w:val="30"/>
          <w:szCs w:val="30"/>
        </w:rPr>
        <w:t>Рогульской</w:t>
      </w:r>
      <w:proofErr w:type="spellEnd"/>
      <w:r>
        <w:rPr>
          <w:b/>
          <w:bCs/>
          <w:color w:val="000000"/>
          <w:sz w:val="30"/>
          <w:szCs w:val="30"/>
        </w:rPr>
        <w:t xml:space="preserve"> ОШ </w:t>
      </w:r>
      <w:proofErr w:type="spellStart"/>
      <w:r>
        <w:rPr>
          <w:b/>
          <w:bCs/>
          <w:color w:val="000000"/>
          <w:sz w:val="30"/>
          <w:szCs w:val="30"/>
        </w:rPr>
        <w:t>д</w:t>
      </w:r>
      <w:proofErr w:type="spellEnd"/>
      <w:r>
        <w:rPr>
          <w:b/>
          <w:bCs/>
          <w:color w:val="000000"/>
          <w:sz w:val="30"/>
          <w:szCs w:val="30"/>
        </w:rPr>
        <w:t>/</w:t>
      </w:r>
      <w:proofErr w:type="gramStart"/>
      <w:r>
        <w:rPr>
          <w:b/>
          <w:bCs/>
          <w:color w:val="000000"/>
          <w:sz w:val="30"/>
          <w:szCs w:val="30"/>
        </w:rPr>
        <w:t>г</w:t>
      </w:r>
      <w:proofErr w:type="gramEnd"/>
    </w:p>
    <w:p w:rsidR="004C7D87" w:rsidRDefault="004C7D87" w:rsidP="004C7D87">
      <w:pPr>
        <w:pStyle w:val="a4"/>
        <w:jc w:val="center"/>
        <w:rPr>
          <w:rStyle w:val="a3"/>
          <w:i/>
          <w:iCs/>
          <w:color w:val="000000"/>
          <w:sz w:val="26"/>
          <w:szCs w:val="26"/>
          <w:shd w:val="clear" w:color="auto" w:fill="FFFFFF"/>
        </w:rPr>
      </w:pPr>
    </w:p>
    <w:p w:rsidR="004C7D87" w:rsidRDefault="004C7D87" w:rsidP="004C7D87">
      <w:pPr>
        <w:pStyle w:val="a4"/>
        <w:jc w:val="center"/>
      </w:pPr>
      <w:r>
        <w:rPr>
          <w:rStyle w:val="a3"/>
          <w:i/>
          <w:iCs/>
          <w:color w:val="000000"/>
          <w:sz w:val="26"/>
          <w:szCs w:val="26"/>
          <w:shd w:val="clear" w:color="auto" w:fill="FFFFFF"/>
        </w:rPr>
        <w:t>С.Покров - Рогули, 2020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sz w:val="27"/>
          <w:szCs w:val="27"/>
        </w:rPr>
        <w:t>Введение</w:t>
      </w:r>
    </w:p>
    <w:p w:rsidR="004C7D87" w:rsidRDefault="004C7D87" w:rsidP="004C7D87">
      <w:pPr>
        <w:pStyle w:val="a4"/>
      </w:pPr>
      <w:r>
        <w:rPr>
          <w:sz w:val="27"/>
          <w:szCs w:val="27"/>
        </w:rPr>
        <w:t xml:space="preserve">Организация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>
        <w:rPr>
          <w:sz w:val="27"/>
          <w:szCs w:val="27"/>
        </w:rPr>
        <w:t>самообследования</w:t>
      </w:r>
      <w:proofErr w:type="spellEnd"/>
      <w:r>
        <w:rPr>
          <w:sz w:val="27"/>
          <w:szCs w:val="27"/>
        </w:rPr>
        <w:t xml:space="preserve">, обеспечение </w:t>
      </w:r>
      <w:proofErr w:type="gramStart"/>
      <w:r>
        <w:rPr>
          <w:sz w:val="27"/>
          <w:szCs w:val="27"/>
        </w:rPr>
        <w:t>функционирования внутренней системы оценки качества образования</w:t>
      </w:r>
      <w:proofErr w:type="gramEnd"/>
      <w:r>
        <w:rPr>
          <w:sz w:val="27"/>
          <w:szCs w:val="27"/>
        </w:rPr>
        <w:t xml:space="preserve">»). </w:t>
      </w:r>
      <w:proofErr w:type="gramStart"/>
      <w:r>
        <w:rPr>
          <w:sz w:val="27"/>
          <w:szCs w:val="27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4C7D87" w:rsidRDefault="004C7D87" w:rsidP="004C7D87">
      <w:pPr>
        <w:pStyle w:val="a4"/>
      </w:pPr>
      <w:r>
        <w:rPr>
          <w:sz w:val="27"/>
          <w:szCs w:val="27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образовательной деятельности, образовательных результатов нормативным требованиям, социальным и личностным ожиданиям.</w:t>
      </w:r>
    </w:p>
    <w:p w:rsidR="004C7D87" w:rsidRDefault="004C7D87" w:rsidP="004C7D87">
      <w:pPr>
        <w:pStyle w:val="a4"/>
        <w:jc w:val="center"/>
      </w:pPr>
    </w:p>
    <w:p w:rsidR="004C7D87" w:rsidRDefault="004C7D87" w:rsidP="004C7D87">
      <w:pPr>
        <w:pStyle w:val="a4"/>
      </w:pPr>
      <w:r>
        <w:rPr>
          <w:b/>
          <w:bCs/>
          <w:sz w:val="27"/>
          <w:szCs w:val="27"/>
        </w:rPr>
        <w:t>Нормативн</w:t>
      </w:r>
      <w:proofErr w:type="gramStart"/>
      <w:r>
        <w:rPr>
          <w:b/>
          <w:bCs/>
          <w:sz w:val="27"/>
          <w:szCs w:val="27"/>
        </w:rPr>
        <w:t>о-</w:t>
      </w:r>
      <w:proofErr w:type="gramEnd"/>
      <w:r>
        <w:rPr>
          <w:b/>
          <w:bCs/>
          <w:sz w:val="27"/>
          <w:szCs w:val="27"/>
        </w:rPr>
        <w:t xml:space="preserve"> правовое обеспечение программы организации ВСОКО в ОУ: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>Федеральный закон от 29.12.2012 г. № 273-ФЗ «Об образовании в Российской Федерации»;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РФ от 17 октября 2013 г. N 1155)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>Постановления Правительства РФ от 05.08.2013 г. № 662 «Об осуществлении мониторинга системы образования»;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Приказ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от 14.06.2013 г. № 462 «Об утверждении Порядка проведении </w:t>
      </w:r>
      <w:proofErr w:type="spellStart"/>
      <w:r>
        <w:rPr>
          <w:sz w:val="27"/>
          <w:szCs w:val="27"/>
        </w:rPr>
        <w:t>самообследования</w:t>
      </w:r>
      <w:proofErr w:type="spellEnd"/>
      <w:r>
        <w:rPr>
          <w:sz w:val="27"/>
          <w:szCs w:val="27"/>
        </w:rPr>
        <w:t xml:space="preserve"> в образовательной организации»;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Приказ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sz w:val="27"/>
          <w:szCs w:val="27"/>
        </w:rPr>
        <w:t>самообследованию</w:t>
      </w:r>
      <w:proofErr w:type="spellEnd"/>
      <w:r>
        <w:rPr>
          <w:sz w:val="27"/>
          <w:szCs w:val="27"/>
        </w:rPr>
        <w:t>»;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Приказ </w:t>
      </w:r>
      <w:proofErr w:type="spellStart"/>
      <w:r>
        <w:rPr>
          <w:sz w:val="27"/>
          <w:szCs w:val="27"/>
        </w:rPr>
        <w:t>Минобрнауки</w:t>
      </w:r>
      <w:proofErr w:type="spellEnd"/>
      <w:r>
        <w:rPr>
          <w:sz w:val="27"/>
          <w:szCs w:val="27"/>
        </w:rPr>
        <w:t xml:space="preserve"> РФ от 05.12.2014 г. № 1547 «Об утверждении показателей, характеризующих общие критерии оценки качества </w:t>
      </w:r>
      <w:r>
        <w:rPr>
          <w:sz w:val="27"/>
          <w:szCs w:val="27"/>
        </w:rPr>
        <w:lastRenderedPageBreak/>
        <w:t>образовательной деятельности организаций, осуществляющих образовательную деятельность»;</w:t>
      </w:r>
    </w:p>
    <w:p w:rsidR="004C7D87" w:rsidRDefault="004C7D87" w:rsidP="004C7D87">
      <w:pPr>
        <w:pStyle w:val="a4"/>
        <w:numPr>
          <w:ilvl w:val="0"/>
          <w:numId w:val="1"/>
        </w:numPr>
      </w:pPr>
      <w:r>
        <w:rPr>
          <w:sz w:val="27"/>
          <w:szCs w:val="27"/>
        </w:rPr>
        <w:t xml:space="preserve">Устав МБОУ Покров – </w:t>
      </w:r>
      <w:proofErr w:type="spellStart"/>
      <w:r>
        <w:rPr>
          <w:sz w:val="27"/>
          <w:szCs w:val="27"/>
        </w:rPr>
        <w:t>Рогульской</w:t>
      </w:r>
      <w:proofErr w:type="spellEnd"/>
      <w:r>
        <w:rPr>
          <w:sz w:val="27"/>
          <w:szCs w:val="27"/>
        </w:rPr>
        <w:t xml:space="preserve"> ОШ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sz w:val="27"/>
          <w:szCs w:val="27"/>
        </w:rPr>
        <w:t xml:space="preserve">В процессе реализации процедуры оценки качества образования, эксперт оперирует </w:t>
      </w:r>
      <w:r>
        <w:rPr>
          <w:b/>
          <w:bCs/>
          <w:sz w:val="27"/>
          <w:szCs w:val="27"/>
        </w:rPr>
        <w:t>следующими понятиями: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numPr>
          <w:ilvl w:val="0"/>
          <w:numId w:val="2"/>
        </w:numPr>
      </w:pPr>
      <w:r>
        <w:rPr>
          <w:sz w:val="27"/>
          <w:szCs w:val="27"/>
        </w:rPr>
        <w:t>контроль -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 открывающих новые возможности для этого, процесс оценки работы ДОУ, а также выявления необходимости и организации осуществления ее коррекции;</w:t>
      </w:r>
    </w:p>
    <w:p w:rsidR="004C7D87" w:rsidRDefault="004C7D87" w:rsidP="004C7D87">
      <w:pPr>
        <w:pStyle w:val="a4"/>
        <w:numPr>
          <w:ilvl w:val="0"/>
          <w:numId w:val="2"/>
        </w:numPr>
      </w:pPr>
      <w:r>
        <w:rPr>
          <w:sz w:val="27"/>
          <w:szCs w:val="27"/>
        </w:rPr>
        <w:t>измерение - оценка уровня образовательных достижений, содержание которых соответствует реализуемым образовательным программам;</w:t>
      </w:r>
    </w:p>
    <w:p w:rsidR="004C7D87" w:rsidRDefault="004C7D87" w:rsidP="004C7D87">
      <w:pPr>
        <w:pStyle w:val="a4"/>
        <w:numPr>
          <w:ilvl w:val="0"/>
          <w:numId w:val="2"/>
        </w:numPr>
      </w:pPr>
      <w:r>
        <w:rPr>
          <w:sz w:val="27"/>
          <w:szCs w:val="27"/>
        </w:rPr>
        <w:t>критерий - признак, на основании которого производится оценка, классификация оцениваемого объекта;</w:t>
      </w:r>
    </w:p>
    <w:p w:rsidR="004C7D87" w:rsidRDefault="004C7D87" w:rsidP="004C7D87">
      <w:pPr>
        <w:pStyle w:val="a4"/>
        <w:numPr>
          <w:ilvl w:val="0"/>
          <w:numId w:val="2"/>
        </w:numPr>
      </w:pPr>
      <w:r>
        <w:rPr>
          <w:sz w:val="27"/>
          <w:szCs w:val="27"/>
        </w:rPr>
        <w:t>мониторинг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4C7D87" w:rsidRDefault="004C7D87" w:rsidP="004C7D87">
      <w:pPr>
        <w:pStyle w:val="a4"/>
        <w:numPr>
          <w:ilvl w:val="0"/>
          <w:numId w:val="2"/>
        </w:numPr>
      </w:pPr>
      <w:r>
        <w:rPr>
          <w:sz w:val="27"/>
          <w:szCs w:val="27"/>
        </w:rPr>
        <w:t>экспресс-экспертиза - изучение и анализ состояния образовательного процесса, условий и результатов образовательной деятельности, с минимальной временной реализацией.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sz w:val="27"/>
          <w:szCs w:val="27"/>
        </w:rPr>
        <w:t>Цель внутренней системы оценки качества образования:</w:t>
      </w:r>
    </w:p>
    <w:p w:rsidR="004C7D87" w:rsidRDefault="004C7D87" w:rsidP="004C7D87">
      <w:pPr>
        <w:pStyle w:val="a4"/>
        <w:numPr>
          <w:ilvl w:val="0"/>
          <w:numId w:val="3"/>
        </w:numPr>
      </w:pPr>
      <w:r>
        <w:rPr>
          <w:sz w:val="27"/>
          <w:szCs w:val="27"/>
        </w:rPr>
        <w:t>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4C7D87" w:rsidRDefault="004C7D87" w:rsidP="004C7D87">
      <w:pPr>
        <w:pStyle w:val="a4"/>
        <w:numPr>
          <w:ilvl w:val="0"/>
          <w:numId w:val="3"/>
        </w:numPr>
      </w:pPr>
      <w:r>
        <w:rPr>
          <w:sz w:val="27"/>
          <w:szCs w:val="27"/>
        </w:rPr>
        <w:t>формирование информационной основы принятия управленческих решений.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sz w:val="27"/>
          <w:szCs w:val="27"/>
        </w:rPr>
        <w:t xml:space="preserve">Принципы </w:t>
      </w:r>
      <w:proofErr w:type="gramStart"/>
      <w:r>
        <w:rPr>
          <w:b/>
          <w:bCs/>
          <w:sz w:val="27"/>
          <w:szCs w:val="27"/>
        </w:rPr>
        <w:t>организации внутренней системы оценки качества образования</w:t>
      </w:r>
      <w:proofErr w:type="gramEnd"/>
      <w:r>
        <w:rPr>
          <w:b/>
          <w:bCs/>
          <w:sz w:val="27"/>
          <w:szCs w:val="27"/>
        </w:rPr>
        <w:t xml:space="preserve"> в ОУ: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lastRenderedPageBreak/>
        <w:t>объективности, достоверности, полноты и системности информации о качестве образования;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открытости, прозрачности процедур оценки качества образования;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сопоставимости системы показателей с региональными и федеральными аналогами;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доступности информации о состоянии и качестве образования для различных групп потребителей;</w:t>
      </w:r>
    </w:p>
    <w:p w:rsidR="004C7D87" w:rsidRDefault="004C7D87" w:rsidP="004C7D87">
      <w:pPr>
        <w:pStyle w:val="a4"/>
        <w:numPr>
          <w:ilvl w:val="0"/>
          <w:numId w:val="4"/>
        </w:numPr>
      </w:pPr>
      <w:proofErr w:type="spellStart"/>
      <w:r>
        <w:rPr>
          <w:sz w:val="27"/>
          <w:szCs w:val="27"/>
        </w:rPr>
        <w:t>инструментальности</w:t>
      </w:r>
      <w:proofErr w:type="spellEnd"/>
      <w:r>
        <w:rPr>
          <w:sz w:val="27"/>
          <w:szCs w:val="27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взаимного дополнения оценочных процедур, установление между ними взаимосвязей и взаимозависимостей;</w:t>
      </w:r>
    </w:p>
    <w:p w:rsidR="004C7D87" w:rsidRDefault="004C7D87" w:rsidP="004C7D87">
      <w:pPr>
        <w:pStyle w:val="a4"/>
        <w:numPr>
          <w:ilvl w:val="0"/>
          <w:numId w:val="4"/>
        </w:numPr>
      </w:pPr>
      <w:proofErr w:type="spellStart"/>
      <w:r>
        <w:rPr>
          <w:sz w:val="27"/>
          <w:szCs w:val="27"/>
        </w:rPr>
        <w:t>рефлексивности</w:t>
      </w:r>
      <w:proofErr w:type="spellEnd"/>
      <w:r>
        <w:rPr>
          <w:sz w:val="27"/>
          <w:szCs w:val="27"/>
        </w:rPr>
        <w:t xml:space="preserve">, реализуемый через включение педагогов в </w:t>
      </w:r>
      <w:proofErr w:type="spellStart"/>
      <w:r>
        <w:rPr>
          <w:sz w:val="27"/>
          <w:szCs w:val="27"/>
        </w:rPr>
        <w:t>критериальный</w:t>
      </w:r>
      <w:proofErr w:type="spellEnd"/>
      <w:r>
        <w:rPr>
          <w:sz w:val="27"/>
          <w:szCs w:val="27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4C7D87" w:rsidRDefault="004C7D87" w:rsidP="004C7D87">
      <w:pPr>
        <w:pStyle w:val="a4"/>
        <w:numPr>
          <w:ilvl w:val="0"/>
          <w:numId w:val="4"/>
        </w:numPr>
      </w:pPr>
      <w:r>
        <w:rPr>
          <w:sz w:val="27"/>
          <w:szCs w:val="27"/>
        </w:rPr>
        <w:t>соблюдения морально-этических норм при проведении процедур оценки качества образования в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sz w:val="27"/>
          <w:szCs w:val="27"/>
        </w:rPr>
        <w:t>Основные задачи внутренней системы оценки качества образования: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>обеспечение надежности и технологичности процедур оценки качества образования;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>определение соответствия фактических образовательных условий ДОУ к условиям реализации образовательной программы ДОУ;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 xml:space="preserve">определение </w:t>
      </w:r>
      <w:proofErr w:type="gramStart"/>
      <w:r>
        <w:rPr>
          <w:sz w:val="27"/>
          <w:szCs w:val="27"/>
        </w:rPr>
        <w:t>степени соответствия результатов освоения образовательных программ</w:t>
      </w:r>
      <w:proofErr w:type="gramEnd"/>
      <w:r>
        <w:rPr>
          <w:sz w:val="27"/>
          <w:szCs w:val="27"/>
        </w:rPr>
        <w:t xml:space="preserve"> федеральному государственному образовательному стандарту дошкольного образования;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>оценка состояния и эффективности деятельности ДОУ;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>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 xml:space="preserve">обеспечение открытости и доступности проводимых процедур по оценке качества образования; </w:t>
      </w:r>
    </w:p>
    <w:p w:rsidR="004C7D87" w:rsidRDefault="004C7D87" w:rsidP="004C7D87">
      <w:pPr>
        <w:pStyle w:val="a4"/>
        <w:numPr>
          <w:ilvl w:val="0"/>
          <w:numId w:val="5"/>
        </w:numPr>
      </w:pPr>
      <w:r>
        <w:rPr>
          <w:sz w:val="27"/>
          <w:szCs w:val="27"/>
        </w:rPr>
        <w:t>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sz w:val="27"/>
          <w:szCs w:val="27"/>
        </w:rPr>
        <w:t>Источники, используемые для оценки качества образования:</w:t>
      </w:r>
    </w:p>
    <w:p w:rsidR="004C7D87" w:rsidRDefault="004C7D87" w:rsidP="004C7D87">
      <w:pPr>
        <w:pStyle w:val="a4"/>
        <w:numPr>
          <w:ilvl w:val="0"/>
          <w:numId w:val="6"/>
        </w:numPr>
      </w:pPr>
      <w:r>
        <w:rPr>
          <w:sz w:val="27"/>
          <w:szCs w:val="27"/>
        </w:rPr>
        <w:t>контроль;</w:t>
      </w:r>
    </w:p>
    <w:p w:rsidR="004C7D87" w:rsidRDefault="004C7D87" w:rsidP="004C7D87">
      <w:pPr>
        <w:pStyle w:val="a4"/>
        <w:numPr>
          <w:ilvl w:val="0"/>
          <w:numId w:val="6"/>
        </w:numPr>
      </w:pPr>
      <w:r>
        <w:rPr>
          <w:sz w:val="27"/>
          <w:szCs w:val="27"/>
        </w:rPr>
        <w:t>мониторинг;</w:t>
      </w:r>
    </w:p>
    <w:p w:rsidR="004C7D87" w:rsidRDefault="004C7D87" w:rsidP="004C7D87">
      <w:pPr>
        <w:pStyle w:val="a4"/>
        <w:numPr>
          <w:ilvl w:val="0"/>
          <w:numId w:val="6"/>
        </w:numPr>
      </w:pPr>
      <w:proofErr w:type="spellStart"/>
      <w:r>
        <w:rPr>
          <w:sz w:val="27"/>
          <w:szCs w:val="27"/>
        </w:rPr>
        <w:t>самообследование</w:t>
      </w:r>
      <w:proofErr w:type="spellEnd"/>
      <w:r>
        <w:rPr>
          <w:sz w:val="27"/>
          <w:szCs w:val="27"/>
        </w:rPr>
        <w:t>,</w:t>
      </w:r>
    </w:p>
    <w:p w:rsidR="004C7D87" w:rsidRDefault="004C7D87" w:rsidP="004C7D87">
      <w:pPr>
        <w:pStyle w:val="a4"/>
        <w:numPr>
          <w:ilvl w:val="0"/>
          <w:numId w:val="6"/>
        </w:numPr>
      </w:pPr>
      <w:proofErr w:type="gramStart"/>
      <w:r>
        <w:rPr>
          <w:sz w:val="27"/>
          <w:szCs w:val="27"/>
        </w:rPr>
        <w:t>экспертные</w:t>
      </w:r>
      <w:proofErr w:type="gramEnd"/>
      <w:r>
        <w:rPr>
          <w:sz w:val="27"/>
          <w:szCs w:val="27"/>
        </w:rPr>
        <w:t xml:space="preserve"> оценивания;</w:t>
      </w:r>
    </w:p>
    <w:p w:rsidR="004C7D87" w:rsidRDefault="004C7D87" w:rsidP="004C7D87">
      <w:pPr>
        <w:pStyle w:val="a4"/>
        <w:numPr>
          <w:ilvl w:val="0"/>
          <w:numId w:val="6"/>
        </w:numPr>
      </w:pPr>
      <w:r>
        <w:rPr>
          <w:sz w:val="27"/>
          <w:szCs w:val="27"/>
        </w:rPr>
        <w:t>анкетирование;</w:t>
      </w:r>
    </w:p>
    <w:p w:rsidR="004C7D87" w:rsidRDefault="004C7D87" w:rsidP="004C7D87">
      <w:pPr>
        <w:pStyle w:val="a4"/>
        <w:numPr>
          <w:ilvl w:val="0"/>
          <w:numId w:val="6"/>
        </w:numPr>
      </w:pPr>
      <w:r>
        <w:rPr>
          <w:sz w:val="27"/>
          <w:szCs w:val="27"/>
        </w:rPr>
        <w:t>социологический опрос;</w:t>
      </w:r>
    </w:p>
    <w:p w:rsidR="004C7D87" w:rsidRDefault="004C7D87" w:rsidP="004C7D87">
      <w:pPr>
        <w:pStyle w:val="a4"/>
        <w:numPr>
          <w:ilvl w:val="0"/>
          <w:numId w:val="6"/>
        </w:numPr>
      </w:pPr>
      <w:r>
        <w:rPr>
          <w:sz w:val="27"/>
          <w:szCs w:val="27"/>
        </w:rPr>
        <w:t>статистическая отчетность;</w:t>
      </w:r>
    </w:p>
    <w:p w:rsidR="004C7D87" w:rsidRDefault="004C7D87" w:rsidP="004C7D87">
      <w:pPr>
        <w:pStyle w:val="a4"/>
        <w:numPr>
          <w:ilvl w:val="0"/>
          <w:numId w:val="6"/>
        </w:numPr>
      </w:pPr>
      <w:r>
        <w:rPr>
          <w:sz w:val="27"/>
          <w:szCs w:val="27"/>
        </w:rPr>
        <w:t>другие диагностические материалы.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sz w:val="27"/>
          <w:szCs w:val="27"/>
        </w:rPr>
        <w:t xml:space="preserve">Основные результаты </w:t>
      </w:r>
      <w:proofErr w:type="gramStart"/>
      <w:r>
        <w:rPr>
          <w:b/>
          <w:bCs/>
          <w:sz w:val="27"/>
          <w:szCs w:val="27"/>
        </w:rPr>
        <w:t>реализации внутренней системы оценки качества образования</w:t>
      </w:r>
      <w:proofErr w:type="gramEnd"/>
      <w:r>
        <w:rPr>
          <w:b/>
          <w:bCs/>
          <w:sz w:val="27"/>
          <w:szCs w:val="27"/>
        </w:rPr>
        <w:t>:</w:t>
      </w:r>
    </w:p>
    <w:p w:rsidR="004C7D87" w:rsidRDefault="004C7D87" w:rsidP="004C7D87">
      <w:pPr>
        <w:pStyle w:val="a4"/>
        <w:numPr>
          <w:ilvl w:val="0"/>
          <w:numId w:val="7"/>
        </w:numPr>
      </w:pPr>
      <w:r>
        <w:rPr>
          <w:sz w:val="27"/>
          <w:szCs w:val="27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4C7D87" w:rsidRDefault="004C7D87" w:rsidP="004C7D87">
      <w:pPr>
        <w:pStyle w:val="a4"/>
        <w:numPr>
          <w:ilvl w:val="0"/>
          <w:numId w:val="7"/>
        </w:numPr>
      </w:pPr>
      <w:r>
        <w:rPr>
          <w:sz w:val="27"/>
          <w:szCs w:val="27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4C7D87" w:rsidRDefault="004C7D87" w:rsidP="004C7D87">
      <w:pPr>
        <w:pStyle w:val="a4"/>
        <w:numPr>
          <w:ilvl w:val="0"/>
          <w:numId w:val="7"/>
        </w:numPr>
      </w:pPr>
      <w:r>
        <w:rPr>
          <w:sz w:val="27"/>
          <w:szCs w:val="27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4C7D87" w:rsidRDefault="004C7D87" w:rsidP="004C7D87">
      <w:pPr>
        <w:pStyle w:val="a4"/>
        <w:numPr>
          <w:ilvl w:val="0"/>
          <w:numId w:val="7"/>
        </w:numPr>
      </w:pPr>
      <w:r>
        <w:rPr>
          <w:sz w:val="27"/>
          <w:szCs w:val="27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4C7D87" w:rsidRDefault="004C7D87" w:rsidP="004C7D87">
      <w:pPr>
        <w:pStyle w:val="a4"/>
        <w:numPr>
          <w:ilvl w:val="0"/>
          <w:numId w:val="7"/>
        </w:numPr>
      </w:pPr>
      <w:r>
        <w:rPr>
          <w:sz w:val="27"/>
          <w:szCs w:val="27"/>
        </w:rPr>
        <w:t>прогнозирование развития образовательной системы в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2"/>
          <w:szCs w:val="32"/>
        </w:rPr>
        <w:lastRenderedPageBreak/>
        <w:t>Технология проведения внутренней оценки качества образования ДОУ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Предметом ВСОКО в ДОУ является деятельность, основанная на систематическом анализе:</w:t>
      </w:r>
    </w:p>
    <w:p w:rsidR="004C7D87" w:rsidRDefault="004C7D87" w:rsidP="004C7D87">
      <w:pPr>
        <w:pStyle w:val="a4"/>
        <w:numPr>
          <w:ilvl w:val="0"/>
          <w:numId w:val="8"/>
        </w:numPr>
      </w:pPr>
      <w:r>
        <w:rPr>
          <w:color w:val="000000"/>
          <w:sz w:val="27"/>
          <w:szCs w:val="27"/>
        </w:rPr>
        <w:t>качества содержания и организации образовательной деятельности;</w:t>
      </w:r>
    </w:p>
    <w:p w:rsidR="004C7D87" w:rsidRDefault="004C7D87" w:rsidP="004C7D87">
      <w:pPr>
        <w:pStyle w:val="a4"/>
        <w:numPr>
          <w:ilvl w:val="0"/>
          <w:numId w:val="8"/>
        </w:numPr>
      </w:pPr>
      <w:r>
        <w:rPr>
          <w:color w:val="000000"/>
          <w:sz w:val="27"/>
          <w:szCs w:val="27"/>
        </w:rPr>
        <w:t>качества условий, обеспечивающих образовательную деятельность;</w:t>
      </w:r>
    </w:p>
    <w:p w:rsidR="004C7D87" w:rsidRDefault="004C7D87" w:rsidP="004C7D87">
      <w:pPr>
        <w:pStyle w:val="a4"/>
        <w:numPr>
          <w:ilvl w:val="0"/>
          <w:numId w:val="8"/>
        </w:numPr>
      </w:pPr>
      <w:r>
        <w:rPr>
          <w:color w:val="000000"/>
          <w:sz w:val="27"/>
          <w:szCs w:val="27"/>
        </w:rPr>
        <w:t>качества результатов образовательной деятельности.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1. Качество содержания и организации образовательной деятельности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Качество содержания и организации образовательной деятельности выявляется в процессе оценки: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1) Качества ООП ДО,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, соответствие требованиям ФГОС ДО;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2) Качества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3) Качества образовательного процесса (организованного взрослым и самостоятельной детской деятельности);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4) Качества взаимодействия всех участников образовательных отношений.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sz w:val="30"/>
          <w:szCs w:val="30"/>
        </w:rPr>
        <w:t>1.1. Качество ООП ДО, соответствие требованиям ФГОС ДО</w:t>
      </w:r>
      <w:r>
        <w:rPr>
          <w:b/>
          <w:bCs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Показатели оценки соответствия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требованиям ФГОС ДО:</w:t>
      </w:r>
    </w:p>
    <w:p w:rsidR="004C7D87" w:rsidRDefault="004C7D87" w:rsidP="004C7D87">
      <w:pPr>
        <w:pStyle w:val="a4"/>
        <w:numPr>
          <w:ilvl w:val="0"/>
          <w:numId w:val="9"/>
        </w:numPr>
      </w:pPr>
      <w:r>
        <w:rPr>
          <w:color w:val="000000"/>
          <w:sz w:val="27"/>
          <w:szCs w:val="27"/>
        </w:rPr>
        <w:t xml:space="preserve">наличие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9"/>
        </w:numPr>
      </w:pPr>
      <w:r>
        <w:rPr>
          <w:color w:val="000000"/>
          <w:sz w:val="27"/>
          <w:szCs w:val="27"/>
        </w:rPr>
        <w:t xml:space="preserve">наличие рабочих программ к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9"/>
        </w:numPr>
      </w:pPr>
      <w:r>
        <w:rPr>
          <w:color w:val="000000"/>
          <w:sz w:val="27"/>
          <w:szCs w:val="27"/>
        </w:rPr>
        <w:t xml:space="preserve">наличие учебного плана, годового календарного учебного графика, краткой презентации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9"/>
        </w:numPr>
      </w:pPr>
      <w:r>
        <w:rPr>
          <w:color w:val="000000"/>
          <w:sz w:val="27"/>
          <w:szCs w:val="27"/>
        </w:rPr>
        <w:t>наличие обязательной части и части, формируемой участниками образовательных отношений в целевом, содержательном и организационном разделе;</w:t>
      </w:r>
    </w:p>
    <w:p w:rsidR="004C7D87" w:rsidRDefault="004C7D87" w:rsidP="004C7D87">
      <w:pPr>
        <w:pStyle w:val="a4"/>
        <w:numPr>
          <w:ilvl w:val="0"/>
          <w:numId w:val="9"/>
        </w:numPr>
      </w:pPr>
      <w:r>
        <w:rPr>
          <w:color w:val="000000"/>
          <w:sz w:val="27"/>
          <w:szCs w:val="27"/>
        </w:rPr>
        <w:t>соответствие целевого, содержательного и организационного компонента ООП ДО, возрастных и индивидуальных особенностей обучающихся;</w:t>
      </w:r>
    </w:p>
    <w:p w:rsidR="004C7D87" w:rsidRDefault="004C7D87" w:rsidP="004C7D87">
      <w:pPr>
        <w:pStyle w:val="a4"/>
        <w:numPr>
          <w:ilvl w:val="0"/>
          <w:numId w:val="9"/>
        </w:numPr>
      </w:pPr>
      <w:proofErr w:type="gramStart"/>
      <w:r>
        <w:rPr>
          <w:color w:val="000000"/>
          <w:sz w:val="27"/>
          <w:szCs w:val="27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  <w:proofErr w:type="gramEnd"/>
    </w:p>
    <w:p w:rsidR="004C7D87" w:rsidRDefault="004C7D87" w:rsidP="004C7D87">
      <w:pPr>
        <w:pStyle w:val="a4"/>
        <w:numPr>
          <w:ilvl w:val="0"/>
          <w:numId w:val="9"/>
        </w:numPr>
      </w:pPr>
      <w:proofErr w:type="gramStart"/>
      <w:r>
        <w:rPr>
          <w:color w:val="000000"/>
          <w:sz w:val="27"/>
          <w:szCs w:val="27"/>
        </w:rPr>
        <w:t xml:space="preserve">целевая направленность, содержательный и организационный компонент ООП ДО, в части, формируемой участниками образовательных </w:t>
      </w:r>
      <w:r>
        <w:rPr>
          <w:color w:val="000000"/>
          <w:sz w:val="27"/>
          <w:szCs w:val="27"/>
        </w:rPr>
        <w:lastRenderedPageBreak/>
        <w:t xml:space="preserve">отношений, разработаны в соответствии со спецификой национальных, </w:t>
      </w:r>
      <w:proofErr w:type="spellStart"/>
      <w:r>
        <w:rPr>
          <w:color w:val="000000"/>
          <w:sz w:val="27"/>
          <w:szCs w:val="27"/>
        </w:rPr>
        <w:t>социокультурных</w:t>
      </w:r>
      <w:proofErr w:type="spellEnd"/>
      <w:r>
        <w:rPr>
          <w:color w:val="000000"/>
          <w:sz w:val="27"/>
          <w:szCs w:val="27"/>
        </w:rPr>
        <w:t xml:space="preserve"> и иных условий, в которых осуществляется образовательная деятельность;</w:t>
      </w:r>
      <w:proofErr w:type="gramEnd"/>
    </w:p>
    <w:p w:rsidR="004C7D87" w:rsidRDefault="004C7D87" w:rsidP="004C7D87">
      <w:pPr>
        <w:pStyle w:val="a4"/>
        <w:numPr>
          <w:ilvl w:val="0"/>
          <w:numId w:val="9"/>
        </w:numPr>
      </w:pPr>
      <w:r>
        <w:rPr>
          <w:color w:val="000000"/>
          <w:sz w:val="27"/>
          <w:szCs w:val="27"/>
        </w:rPr>
        <w:t xml:space="preserve">целевая направленность, содержательный и организационный компонент ООП ДО </w:t>
      </w:r>
      <w:proofErr w:type="gramStart"/>
      <w:r>
        <w:rPr>
          <w:color w:val="000000"/>
          <w:sz w:val="27"/>
          <w:szCs w:val="27"/>
        </w:rPr>
        <w:t>разработаны</w:t>
      </w:r>
      <w:proofErr w:type="gramEnd"/>
      <w:r>
        <w:rPr>
          <w:color w:val="000000"/>
          <w:sz w:val="27"/>
          <w:szCs w:val="27"/>
        </w:rPr>
        <w:t xml:space="preserve"> на основе учета потребностей и возможностей всех участников образовательных отношений.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Критерии оценки </w:t>
      </w:r>
      <w:r>
        <w:rPr>
          <w:color w:val="000000"/>
          <w:sz w:val="27"/>
          <w:szCs w:val="27"/>
        </w:rPr>
        <w:t xml:space="preserve">соответствия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требованиям ФГОС ДО: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3- соответствует в полном объеме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Фиксация результатов контроля производится в ка</w:t>
      </w:r>
      <w:r w:rsidR="0040655C">
        <w:rPr>
          <w:color w:val="000000"/>
          <w:sz w:val="27"/>
          <w:szCs w:val="27"/>
        </w:rPr>
        <w:t>ртах анализа качества ООП ДО МБ</w:t>
      </w:r>
      <w:r>
        <w:rPr>
          <w:color w:val="000000"/>
          <w:sz w:val="27"/>
          <w:szCs w:val="27"/>
        </w:rPr>
        <w:t>ОУ</w:t>
      </w:r>
      <w:r w:rsidR="0040655C">
        <w:rPr>
          <w:color w:val="000000"/>
          <w:sz w:val="27"/>
          <w:szCs w:val="27"/>
        </w:rPr>
        <w:t xml:space="preserve"> Покров – </w:t>
      </w:r>
      <w:proofErr w:type="spellStart"/>
      <w:r w:rsidR="0040655C">
        <w:rPr>
          <w:color w:val="000000"/>
          <w:sz w:val="27"/>
          <w:szCs w:val="27"/>
        </w:rPr>
        <w:t>Рогульской</w:t>
      </w:r>
      <w:proofErr w:type="spellEnd"/>
      <w:r w:rsidR="0040655C">
        <w:rPr>
          <w:color w:val="000000"/>
          <w:sz w:val="27"/>
          <w:szCs w:val="27"/>
        </w:rPr>
        <w:t xml:space="preserve"> ОШ</w:t>
      </w:r>
      <w:r>
        <w:rPr>
          <w:color w:val="000000"/>
          <w:sz w:val="27"/>
          <w:szCs w:val="27"/>
        </w:rPr>
        <w:t>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30"/>
          <w:szCs w:val="30"/>
        </w:rPr>
        <w:t xml:space="preserve">1.2. Качество АООП ДО, соответствие требованиям ФГОС ДО </w:t>
      </w:r>
      <w:r>
        <w:rPr>
          <w:color w:val="000000"/>
          <w:sz w:val="27"/>
          <w:szCs w:val="27"/>
        </w:rPr>
        <w:t xml:space="preserve">Показатели оценки соответствия АООП ДО требований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t xml:space="preserve">наличие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t xml:space="preserve">наличие рабочих программ к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t xml:space="preserve">наличие учебного плана, годового календарного учебного графика, краткой презентации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t xml:space="preserve">содержательный раздел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включает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себя содержание коррекционной работы с детьми с ограниченными возможностями здоровья;</w:t>
      </w:r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t>наличие обязательной части и части, формируемой участниками образовательных отношений в целевом, содержательном и организационном разделе;</w:t>
      </w:r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t>соответствие целевого, содержательного и организационного компонента АООП ДО возрастных и индивидуальных особенностей, обучающихся;</w:t>
      </w:r>
    </w:p>
    <w:p w:rsidR="004C7D87" w:rsidRDefault="004C7D87" w:rsidP="004C7D87">
      <w:pPr>
        <w:pStyle w:val="a4"/>
        <w:numPr>
          <w:ilvl w:val="0"/>
          <w:numId w:val="10"/>
        </w:numPr>
      </w:pPr>
      <w:proofErr w:type="gramStart"/>
      <w:r>
        <w:rPr>
          <w:color w:val="000000"/>
          <w:sz w:val="27"/>
          <w:szCs w:val="27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</w:t>
      </w:r>
      <w:proofErr w:type="gramEnd"/>
    </w:p>
    <w:p w:rsidR="004C7D87" w:rsidRDefault="004C7D87" w:rsidP="004C7D87">
      <w:pPr>
        <w:pStyle w:val="a4"/>
        <w:numPr>
          <w:ilvl w:val="0"/>
          <w:numId w:val="10"/>
        </w:numPr>
      </w:pPr>
      <w:proofErr w:type="gramStart"/>
      <w:r>
        <w:rPr>
          <w:color w:val="000000"/>
          <w:sz w:val="27"/>
          <w:szCs w:val="27"/>
        </w:rPr>
        <w:t xml:space="preserve"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</w:t>
      </w:r>
      <w:proofErr w:type="spellStart"/>
      <w:r>
        <w:rPr>
          <w:color w:val="000000"/>
          <w:sz w:val="27"/>
          <w:szCs w:val="27"/>
        </w:rPr>
        <w:t>социокультурных</w:t>
      </w:r>
      <w:proofErr w:type="spellEnd"/>
      <w:r>
        <w:rPr>
          <w:color w:val="000000"/>
          <w:sz w:val="27"/>
          <w:szCs w:val="27"/>
        </w:rPr>
        <w:t xml:space="preserve"> и иных условий, в которых осуществляется образовательная деятельность;</w:t>
      </w:r>
      <w:proofErr w:type="gramEnd"/>
    </w:p>
    <w:p w:rsidR="004C7D87" w:rsidRDefault="004C7D87" w:rsidP="004C7D87">
      <w:pPr>
        <w:pStyle w:val="a4"/>
        <w:numPr>
          <w:ilvl w:val="0"/>
          <w:numId w:val="10"/>
        </w:numPr>
      </w:pPr>
      <w:r>
        <w:rPr>
          <w:color w:val="000000"/>
          <w:sz w:val="27"/>
          <w:szCs w:val="27"/>
        </w:rPr>
        <w:lastRenderedPageBreak/>
        <w:t xml:space="preserve">целевая направленность, содержательный и организационный компонент АООП ДО </w:t>
      </w:r>
      <w:proofErr w:type="gramStart"/>
      <w:r>
        <w:rPr>
          <w:color w:val="000000"/>
          <w:sz w:val="27"/>
          <w:szCs w:val="27"/>
        </w:rPr>
        <w:t>разработаны</w:t>
      </w:r>
      <w:proofErr w:type="gramEnd"/>
      <w:r>
        <w:rPr>
          <w:color w:val="000000"/>
          <w:sz w:val="27"/>
          <w:szCs w:val="27"/>
        </w:rPr>
        <w:t xml:space="preserve"> на основе учета потребностей и возможностей всех участников образовательных отношений.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Критерии оценки </w:t>
      </w:r>
      <w:r>
        <w:rPr>
          <w:color w:val="000000"/>
          <w:sz w:val="27"/>
          <w:szCs w:val="27"/>
        </w:rPr>
        <w:t xml:space="preserve">соответствия АООП ДО требований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3- соответствует в полном объеме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Фиксация результатов контроля производится в картах анализа качества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30"/>
          <w:szCs w:val="30"/>
        </w:rPr>
        <w:t xml:space="preserve">1.3. Качество дополнительных </w:t>
      </w:r>
      <w:proofErr w:type="spellStart"/>
      <w:r>
        <w:rPr>
          <w:b/>
          <w:bCs/>
          <w:color w:val="000000"/>
          <w:sz w:val="30"/>
          <w:szCs w:val="30"/>
        </w:rPr>
        <w:t>общеразвивающих</w:t>
      </w:r>
      <w:proofErr w:type="spellEnd"/>
      <w:r>
        <w:rPr>
          <w:b/>
          <w:bCs/>
          <w:color w:val="000000"/>
          <w:sz w:val="30"/>
          <w:szCs w:val="30"/>
        </w:rPr>
        <w:t xml:space="preserve"> программ </w:t>
      </w: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соответствия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требованиям федерального законодательства в части дополнительного образования, запросам родителей (законных представителей):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наличие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программ;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структурные компоненты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разработаны в соответствии с «Положением о дополнительной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>
        <w:rPr>
          <w:color w:val="000000"/>
          <w:sz w:val="27"/>
          <w:szCs w:val="27"/>
        </w:rPr>
        <w:t xml:space="preserve"> программе ДОУ»;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наличие рабочих программ к дополнительным </w:t>
      </w:r>
      <w:proofErr w:type="spellStart"/>
      <w:r>
        <w:rPr>
          <w:color w:val="000000"/>
          <w:sz w:val="27"/>
          <w:szCs w:val="27"/>
        </w:rPr>
        <w:t>общеразвивающим</w:t>
      </w:r>
      <w:proofErr w:type="spellEnd"/>
      <w:r>
        <w:rPr>
          <w:color w:val="000000"/>
          <w:sz w:val="27"/>
          <w:szCs w:val="27"/>
        </w:rPr>
        <w:t xml:space="preserve"> программам;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структурные компоненты рабочих программ к дополнительным </w:t>
      </w:r>
      <w:proofErr w:type="spellStart"/>
      <w:r>
        <w:rPr>
          <w:color w:val="000000"/>
          <w:sz w:val="27"/>
          <w:szCs w:val="27"/>
        </w:rPr>
        <w:t>общеразвивающим</w:t>
      </w:r>
      <w:proofErr w:type="spellEnd"/>
      <w:r>
        <w:rPr>
          <w:color w:val="000000"/>
          <w:sz w:val="27"/>
          <w:szCs w:val="27"/>
        </w:rPr>
        <w:t xml:space="preserve"> программам разработаны в соответствии с «Положением о рабочей программе к дополнительной </w:t>
      </w:r>
      <w:proofErr w:type="spellStart"/>
      <w:r>
        <w:rPr>
          <w:color w:val="000000"/>
          <w:sz w:val="27"/>
          <w:szCs w:val="27"/>
        </w:rPr>
        <w:t>общеразвивающей</w:t>
      </w:r>
      <w:proofErr w:type="spellEnd"/>
      <w:r>
        <w:rPr>
          <w:color w:val="000000"/>
          <w:sz w:val="27"/>
          <w:szCs w:val="27"/>
        </w:rPr>
        <w:t xml:space="preserve"> программе ДОУ»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содержание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определяется в рамках следующих направленностей: </w:t>
      </w:r>
      <w:proofErr w:type="gramStart"/>
      <w:r>
        <w:rPr>
          <w:color w:val="000000"/>
          <w:sz w:val="27"/>
          <w:szCs w:val="27"/>
        </w:rPr>
        <w:t>техническая</w:t>
      </w:r>
      <w:proofErr w:type="gramEnd"/>
      <w:r>
        <w:rPr>
          <w:color w:val="000000"/>
          <w:sz w:val="27"/>
          <w:szCs w:val="27"/>
        </w:rPr>
        <w:t>, естественнонаучная, физкультурно-спортивная, художественная, туристско-краеведческая, социально-педагогическая;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соответствие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возрастным и индивидуальным особенностям обучающихся;</w:t>
      </w:r>
    </w:p>
    <w:p w:rsidR="004C7D87" w:rsidRDefault="004C7D87" w:rsidP="004C7D87">
      <w:pPr>
        <w:pStyle w:val="a4"/>
        <w:numPr>
          <w:ilvl w:val="0"/>
          <w:numId w:val="11"/>
        </w:numPr>
      </w:pPr>
      <w:r>
        <w:rPr>
          <w:color w:val="000000"/>
          <w:sz w:val="27"/>
          <w:szCs w:val="27"/>
        </w:rPr>
        <w:t xml:space="preserve">дополнительные </w:t>
      </w:r>
      <w:proofErr w:type="spellStart"/>
      <w:r>
        <w:rPr>
          <w:color w:val="000000"/>
          <w:sz w:val="27"/>
          <w:szCs w:val="27"/>
        </w:rPr>
        <w:t>общеразвивающие</w:t>
      </w:r>
      <w:proofErr w:type="spellEnd"/>
      <w:r>
        <w:rPr>
          <w:color w:val="000000"/>
          <w:sz w:val="27"/>
          <w:szCs w:val="27"/>
        </w:rPr>
        <w:t xml:space="preserve"> программы разработаны в соответствии с изучением спроса на дополнительные образовательные услуги со стороны потребителей.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соответствия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требованиям федерального законодательства в части дополнительного образования, запросам родителей (законных представителей):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lastRenderedPageBreak/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3- соответствует в полном объеме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Фиксация результатов контроля производится в картах анализа качества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1.4. Качество образовательного процесса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Показатели оценки качества образовательного процесса выявляются в процессе оценки: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Качества образовательного процесса, организованного взрослым.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Качества самостоятельной детской деятельности.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1.4.1 Качество образовательного процесса, организованного взрослым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образовательного процесса, организованного взрослым: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Программное содержание:</w:t>
      </w:r>
    </w:p>
    <w:p w:rsidR="004C7D87" w:rsidRDefault="004C7D87" w:rsidP="004C7D87">
      <w:pPr>
        <w:pStyle w:val="a4"/>
        <w:numPr>
          <w:ilvl w:val="0"/>
          <w:numId w:val="12"/>
        </w:numPr>
      </w:pPr>
      <w:r>
        <w:rPr>
          <w:color w:val="000000"/>
          <w:sz w:val="27"/>
          <w:szCs w:val="27"/>
        </w:rPr>
        <w:t>соответствие цели и содержания деятельности требованиям программы;</w:t>
      </w:r>
    </w:p>
    <w:p w:rsidR="004C7D87" w:rsidRDefault="004C7D87" w:rsidP="004C7D87">
      <w:pPr>
        <w:pStyle w:val="a4"/>
        <w:numPr>
          <w:ilvl w:val="0"/>
          <w:numId w:val="12"/>
        </w:numPr>
      </w:pPr>
      <w:r>
        <w:rPr>
          <w:color w:val="000000"/>
          <w:sz w:val="27"/>
          <w:szCs w:val="27"/>
        </w:rPr>
        <w:t>соответствие программного содержания возрасту детей;</w:t>
      </w:r>
    </w:p>
    <w:p w:rsidR="004C7D87" w:rsidRDefault="004C7D87" w:rsidP="004C7D87">
      <w:pPr>
        <w:pStyle w:val="a4"/>
        <w:numPr>
          <w:ilvl w:val="0"/>
          <w:numId w:val="12"/>
        </w:numPr>
      </w:pPr>
      <w:r>
        <w:rPr>
          <w:color w:val="000000"/>
          <w:sz w:val="27"/>
          <w:szCs w:val="27"/>
        </w:rPr>
        <w:t>интегрирование содержания образовательных областей (направлений образовательной работы) и видов деятельности;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Создание условий для проведения образовательного процесса:</w:t>
      </w:r>
    </w:p>
    <w:p w:rsidR="004C7D87" w:rsidRDefault="004C7D87" w:rsidP="004C7D87">
      <w:pPr>
        <w:pStyle w:val="a4"/>
        <w:numPr>
          <w:ilvl w:val="0"/>
          <w:numId w:val="13"/>
        </w:numPr>
      </w:pPr>
      <w:r>
        <w:rPr>
          <w:color w:val="000000"/>
          <w:sz w:val="27"/>
          <w:szCs w:val="27"/>
        </w:rPr>
        <w:t>наглядность;</w:t>
      </w:r>
    </w:p>
    <w:p w:rsidR="004C7D87" w:rsidRDefault="004C7D87" w:rsidP="004C7D87">
      <w:pPr>
        <w:pStyle w:val="a4"/>
        <w:numPr>
          <w:ilvl w:val="0"/>
          <w:numId w:val="13"/>
        </w:numPr>
      </w:pPr>
      <w:r>
        <w:rPr>
          <w:color w:val="000000"/>
          <w:sz w:val="27"/>
          <w:szCs w:val="27"/>
        </w:rPr>
        <w:t>рациональность размещения детей;</w:t>
      </w:r>
    </w:p>
    <w:p w:rsidR="004C7D87" w:rsidRDefault="004C7D87" w:rsidP="004C7D87">
      <w:pPr>
        <w:pStyle w:val="a4"/>
        <w:numPr>
          <w:ilvl w:val="0"/>
          <w:numId w:val="13"/>
        </w:numPr>
      </w:pPr>
      <w:r>
        <w:rPr>
          <w:color w:val="000000"/>
          <w:sz w:val="27"/>
          <w:szCs w:val="27"/>
        </w:rPr>
        <w:t>соблюдение санитарно-гигиенических условий, безопасности;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Методика проведения образовательного процесса: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организационный момент, создание интереса к деятельности;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обоснованность и правильность отбора методов, приемов и средств обучения, соответствие их содержанию и поставленным целям;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lastRenderedPageBreak/>
        <w:t>приемы развития высших психических функций (мышление, внимание, память). Использование заданий с опорой на несколько анализаторов;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использование инноваций и авторских методик в процессе деятельности;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использование разнообразных форм организации детей (работа в парах, малыми подгруппами, индивидуально, коллективно);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партнерское сотрудничество: педагог-ребенок, ребенок-ребенок;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речь педагога: грамотность, логичность, эмоциональность: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умение доступно преподнести новый материал;</w:t>
      </w:r>
    </w:p>
    <w:p w:rsidR="004C7D87" w:rsidRDefault="004C7D87" w:rsidP="004C7D87">
      <w:pPr>
        <w:pStyle w:val="a4"/>
        <w:numPr>
          <w:ilvl w:val="0"/>
          <w:numId w:val="14"/>
        </w:numPr>
      </w:pPr>
      <w:r>
        <w:rPr>
          <w:color w:val="000000"/>
          <w:sz w:val="27"/>
          <w:szCs w:val="27"/>
        </w:rPr>
        <w:t>умение педагога точно формулировать вопросы к детям;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Умение педагога решать разнообразные коррекционно-развивающие задачи:</w:t>
      </w:r>
    </w:p>
    <w:p w:rsidR="004C7D87" w:rsidRDefault="004C7D87" w:rsidP="004C7D87">
      <w:pPr>
        <w:pStyle w:val="a4"/>
        <w:numPr>
          <w:ilvl w:val="0"/>
          <w:numId w:val="15"/>
        </w:numPr>
      </w:pPr>
      <w:r>
        <w:rPr>
          <w:color w:val="000000"/>
          <w:sz w:val="27"/>
          <w:szCs w:val="27"/>
        </w:rPr>
        <w:t>развитие компонентов речи;</w:t>
      </w:r>
    </w:p>
    <w:p w:rsidR="004C7D87" w:rsidRDefault="004C7D87" w:rsidP="004C7D87">
      <w:pPr>
        <w:pStyle w:val="a4"/>
        <w:numPr>
          <w:ilvl w:val="0"/>
          <w:numId w:val="15"/>
        </w:numPr>
      </w:pPr>
      <w:r>
        <w:rPr>
          <w:color w:val="000000"/>
          <w:sz w:val="27"/>
          <w:szCs w:val="27"/>
        </w:rPr>
        <w:t>осуществление индивидуального подхода;</w:t>
      </w:r>
    </w:p>
    <w:p w:rsidR="004C7D87" w:rsidRDefault="004C7D87" w:rsidP="004C7D87">
      <w:pPr>
        <w:pStyle w:val="a4"/>
        <w:numPr>
          <w:ilvl w:val="0"/>
          <w:numId w:val="15"/>
        </w:numPr>
      </w:pPr>
      <w:r>
        <w:rPr>
          <w:color w:val="000000"/>
          <w:sz w:val="27"/>
          <w:szCs w:val="27"/>
        </w:rPr>
        <w:t>осуществление дифференцированного подхода к детям с разными темпами психического развития;</w:t>
      </w:r>
    </w:p>
    <w:p w:rsidR="004C7D87" w:rsidRDefault="004C7D87" w:rsidP="004C7D87">
      <w:pPr>
        <w:pStyle w:val="a4"/>
        <w:numPr>
          <w:ilvl w:val="0"/>
          <w:numId w:val="15"/>
        </w:numPr>
      </w:pPr>
      <w:r>
        <w:rPr>
          <w:color w:val="000000"/>
          <w:sz w:val="27"/>
          <w:szCs w:val="27"/>
        </w:rPr>
        <w:t>методы и приемы активизации и побуждения воспитанников к деятельности;</w:t>
      </w:r>
    </w:p>
    <w:p w:rsidR="004C7D87" w:rsidRDefault="004C7D87" w:rsidP="004C7D87">
      <w:pPr>
        <w:pStyle w:val="a4"/>
        <w:numPr>
          <w:ilvl w:val="0"/>
          <w:numId w:val="15"/>
        </w:numPr>
      </w:pPr>
      <w:r>
        <w:rPr>
          <w:color w:val="000000"/>
          <w:sz w:val="27"/>
          <w:szCs w:val="27"/>
        </w:rPr>
        <w:t>педагогическая оценка деятельности детей, качество этой оценки;</w:t>
      </w:r>
    </w:p>
    <w:p w:rsidR="004C7D87" w:rsidRDefault="004C7D87" w:rsidP="004C7D87">
      <w:pPr>
        <w:pStyle w:val="a4"/>
        <w:numPr>
          <w:ilvl w:val="0"/>
          <w:numId w:val="15"/>
        </w:numPr>
      </w:pPr>
      <w:r>
        <w:rPr>
          <w:color w:val="000000"/>
          <w:sz w:val="27"/>
          <w:szCs w:val="27"/>
        </w:rPr>
        <w:t>умение педагога своевременно изменять, корректировать свою деятельность в соответствии с изменяющейся ситуацией;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Обеспечение </w:t>
      </w:r>
      <w:proofErr w:type="spellStart"/>
      <w:r>
        <w:rPr>
          <w:b/>
          <w:bCs/>
          <w:color w:val="000000"/>
          <w:sz w:val="27"/>
          <w:szCs w:val="27"/>
        </w:rPr>
        <w:t>здоровьесберегающих</w:t>
      </w:r>
      <w:proofErr w:type="spellEnd"/>
      <w:r>
        <w:rPr>
          <w:b/>
          <w:bCs/>
          <w:color w:val="000000"/>
          <w:sz w:val="27"/>
          <w:szCs w:val="27"/>
        </w:rPr>
        <w:t xml:space="preserve"> условий:</w:t>
      </w:r>
    </w:p>
    <w:p w:rsidR="004C7D87" w:rsidRDefault="004C7D87" w:rsidP="004C7D87">
      <w:pPr>
        <w:pStyle w:val="a4"/>
        <w:numPr>
          <w:ilvl w:val="0"/>
          <w:numId w:val="16"/>
        </w:numPr>
      </w:pPr>
      <w:r>
        <w:rPr>
          <w:color w:val="000000"/>
          <w:sz w:val="27"/>
          <w:szCs w:val="27"/>
        </w:rPr>
        <w:t>соответствие продолжительности ОД возрастным требованиям;</w:t>
      </w:r>
    </w:p>
    <w:p w:rsidR="004C7D87" w:rsidRDefault="004C7D87" w:rsidP="004C7D87">
      <w:pPr>
        <w:pStyle w:val="a4"/>
        <w:numPr>
          <w:ilvl w:val="0"/>
          <w:numId w:val="16"/>
        </w:numPr>
      </w:pPr>
      <w:r>
        <w:rPr>
          <w:color w:val="000000"/>
          <w:sz w:val="27"/>
          <w:szCs w:val="27"/>
        </w:rPr>
        <w:t>стиль, темп общения, эмоциональность;</w:t>
      </w:r>
    </w:p>
    <w:p w:rsidR="004C7D87" w:rsidRDefault="004C7D87" w:rsidP="004C7D87">
      <w:pPr>
        <w:pStyle w:val="a4"/>
        <w:numPr>
          <w:ilvl w:val="0"/>
          <w:numId w:val="16"/>
        </w:numPr>
      </w:pPr>
      <w:r>
        <w:rPr>
          <w:color w:val="000000"/>
          <w:sz w:val="27"/>
          <w:szCs w:val="27"/>
        </w:rPr>
        <w:t>методы и приемы, способствующие сохранению и укреплению здоровья детей;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Выполнение педагогом поставленных задач. Работа по реализации воспитательных задач. Деятельность детей:</w:t>
      </w:r>
    </w:p>
    <w:p w:rsidR="004C7D87" w:rsidRDefault="004C7D87" w:rsidP="004C7D87">
      <w:pPr>
        <w:pStyle w:val="a4"/>
        <w:numPr>
          <w:ilvl w:val="0"/>
          <w:numId w:val="17"/>
        </w:numPr>
      </w:pPr>
      <w:r>
        <w:rPr>
          <w:color w:val="000000"/>
          <w:sz w:val="27"/>
          <w:szCs w:val="27"/>
        </w:rPr>
        <w:t>непосредственность, непринужденность поведения детей;</w:t>
      </w:r>
    </w:p>
    <w:p w:rsidR="004C7D87" w:rsidRDefault="004C7D87" w:rsidP="004C7D87">
      <w:pPr>
        <w:pStyle w:val="a4"/>
        <w:numPr>
          <w:ilvl w:val="0"/>
          <w:numId w:val="17"/>
        </w:numPr>
      </w:pPr>
      <w:r>
        <w:rPr>
          <w:color w:val="000000"/>
          <w:sz w:val="27"/>
          <w:szCs w:val="27"/>
        </w:rPr>
        <w:t>наличие у детей интереса к деятельности;</w:t>
      </w:r>
    </w:p>
    <w:p w:rsidR="004C7D87" w:rsidRDefault="004C7D87" w:rsidP="004C7D87">
      <w:pPr>
        <w:pStyle w:val="a4"/>
        <w:numPr>
          <w:ilvl w:val="0"/>
          <w:numId w:val="17"/>
        </w:numPr>
      </w:pPr>
      <w:r>
        <w:rPr>
          <w:color w:val="000000"/>
          <w:sz w:val="27"/>
          <w:szCs w:val="27"/>
        </w:rPr>
        <w:t>работоспособность детей;</w:t>
      </w:r>
    </w:p>
    <w:p w:rsidR="004C7D87" w:rsidRDefault="004C7D87" w:rsidP="004C7D87">
      <w:pPr>
        <w:pStyle w:val="a4"/>
        <w:numPr>
          <w:ilvl w:val="0"/>
          <w:numId w:val="17"/>
        </w:numPr>
      </w:pPr>
      <w:r>
        <w:rPr>
          <w:color w:val="000000"/>
          <w:sz w:val="27"/>
          <w:szCs w:val="27"/>
        </w:rPr>
        <w:t>речевая активность детей;</w:t>
      </w:r>
    </w:p>
    <w:p w:rsidR="004C7D87" w:rsidRDefault="004C7D87" w:rsidP="004C7D87">
      <w:pPr>
        <w:pStyle w:val="a4"/>
        <w:numPr>
          <w:ilvl w:val="0"/>
          <w:numId w:val="17"/>
        </w:numPr>
      </w:pPr>
      <w:r>
        <w:rPr>
          <w:color w:val="000000"/>
          <w:sz w:val="27"/>
          <w:szCs w:val="27"/>
        </w:rPr>
        <w:t>степень самостоятельности и активности детей.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качества образовательной деятельности, организованной взрослым: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lastRenderedPageBreak/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Фиксация результатов контроля производится в картах анализа качества образовательного процесса, организованного взрослым.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1.4.2. Качество самостоятельной детской деятельности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Для оценки качества самостоятельной детской деятельности используется инструментарий Федерального института развития образования. Инструментарий разработан для проведения педагогической диагностики развития детей 3 - 7 лет, направленный на использование результатов наблюдений за детьми в диапазоне от 3 до 7 лет (3-4, 4-5, 5-6, 6-7) в общении, игровой, познавательно-исследовательской, продуктивной практиках, а также двигательной активности для проектирования образовательного процесса. В этот инструментарий включены унифицированные формы «Карты развития», где фиксируются результаты наблюдений за детьми. Эти карты служат для оценки качества развития детей, оценки правильности выбранной тактики образовательного процесса и отправной точкой при проектировании дальнейшей педагогической деятельности.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Показатели </w:t>
      </w:r>
      <w:r>
        <w:rPr>
          <w:color w:val="000000"/>
          <w:sz w:val="27"/>
          <w:szCs w:val="27"/>
        </w:rPr>
        <w:t>проявления инициативы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общении игровой, познавательно-исследовательской, продуктивной практиках, а также двигательной активности у детей дошкольного возраста:</w:t>
      </w:r>
    </w:p>
    <w:p w:rsidR="004C7D87" w:rsidRDefault="004C7D87" w:rsidP="004C7D87">
      <w:pPr>
        <w:pStyle w:val="a4"/>
        <w:numPr>
          <w:ilvl w:val="0"/>
          <w:numId w:val="18"/>
        </w:numPr>
      </w:pPr>
      <w:r>
        <w:rPr>
          <w:color w:val="000000"/>
          <w:sz w:val="27"/>
          <w:szCs w:val="27"/>
        </w:rPr>
        <w:t>творческая инициатива (наблюдение за сюжетной игрой);</w:t>
      </w:r>
    </w:p>
    <w:p w:rsidR="004C7D87" w:rsidRDefault="004C7D87" w:rsidP="004C7D87">
      <w:pPr>
        <w:pStyle w:val="a4"/>
        <w:numPr>
          <w:ilvl w:val="0"/>
          <w:numId w:val="18"/>
        </w:numPr>
      </w:pPr>
      <w:r>
        <w:rPr>
          <w:color w:val="000000"/>
          <w:sz w:val="27"/>
          <w:szCs w:val="27"/>
        </w:rPr>
        <w:t xml:space="preserve">инициатива как </w:t>
      </w:r>
      <w:proofErr w:type="spellStart"/>
      <w:r>
        <w:rPr>
          <w:color w:val="000000"/>
          <w:sz w:val="27"/>
          <w:szCs w:val="27"/>
        </w:rPr>
        <w:t>целеполагание</w:t>
      </w:r>
      <w:proofErr w:type="spellEnd"/>
      <w:r>
        <w:rPr>
          <w:color w:val="000000"/>
          <w:sz w:val="27"/>
          <w:szCs w:val="27"/>
        </w:rPr>
        <w:t xml:space="preserve"> и волевое усилие (наблюдение за продуктивной деятельностью);</w:t>
      </w:r>
    </w:p>
    <w:p w:rsidR="004C7D87" w:rsidRDefault="004C7D87" w:rsidP="004C7D87">
      <w:pPr>
        <w:pStyle w:val="a4"/>
        <w:numPr>
          <w:ilvl w:val="0"/>
          <w:numId w:val="18"/>
        </w:numPr>
      </w:pPr>
      <w:r>
        <w:rPr>
          <w:color w:val="000000"/>
          <w:sz w:val="27"/>
          <w:szCs w:val="27"/>
        </w:rPr>
        <w:t>коммуникативная инициатива (наблюдение за совместной деятельностью: продуктивной и игровой (игра с правилами, сюжетная игра));</w:t>
      </w:r>
    </w:p>
    <w:p w:rsidR="004C7D87" w:rsidRDefault="004C7D87" w:rsidP="004C7D87">
      <w:pPr>
        <w:pStyle w:val="a4"/>
        <w:numPr>
          <w:ilvl w:val="0"/>
          <w:numId w:val="18"/>
        </w:numPr>
      </w:pPr>
      <w:r>
        <w:rPr>
          <w:color w:val="000000"/>
          <w:sz w:val="27"/>
          <w:szCs w:val="27"/>
        </w:rPr>
        <w:t xml:space="preserve">познавательная инициатива – любознательность (наблюдение за </w:t>
      </w:r>
      <w:proofErr w:type="spellStart"/>
      <w:r>
        <w:rPr>
          <w:color w:val="000000"/>
          <w:sz w:val="27"/>
          <w:szCs w:val="27"/>
        </w:rPr>
        <w:t>познавательноисследовательской</w:t>
      </w:r>
      <w:proofErr w:type="spellEnd"/>
      <w:r>
        <w:rPr>
          <w:color w:val="000000"/>
          <w:sz w:val="27"/>
          <w:szCs w:val="27"/>
        </w:rPr>
        <w:t xml:space="preserve"> и продуктивной деятельностью);</w:t>
      </w:r>
    </w:p>
    <w:p w:rsidR="004C7D87" w:rsidRDefault="004C7D87" w:rsidP="004C7D87">
      <w:pPr>
        <w:pStyle w:val="a4"/>
        <w:numPr>
          <w:ilvl w:val="0"/>
          <w:numId w:val="18"/>
        </w:numPr>
      </w:pPr>
      <w:r>
        <w:rPr>
          <w:color w:val="000000"/>
          <w:sz w:val="27"/>
          <w:szCs w:val="27"/>
        </w:rPr>
        <w:t>двигательная инициатива (наблюдение за различными формами двигательной активности).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Фиксация результатов </w:t>
      </w:r>
      <w:r>
        <w:rPr>
          <w:color w:val="000000"/>
          <w:sz w:val="27"/>
          <w:szCs w:val="27"/>
        </w:rPr>
        <w:t>контроля производится в унифицированных картах развития детей, разработанных Федеральным институтом развития образования.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1.5. Качество взаимодействия всех участников образовательных отношений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 xml:space="preserve">Показатели общей </w:t>
      </w:r>
      <w:proofErr w:type="gramStart"/>
      <w:r>
        <w:rPr>
          <w:b/>
          <w:bCs/>
          <w:color w:val="000000"/>
          <w:sz w:val="27"/>
          <w:szCs w:val="27"/>
        </w:rPr>
        <w:t>оценки качества взаимодействия всех участников образовательных отношений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Взаимодействие сотрудников с детьми.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2) Взаимодействие с родителями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3) Взаимодействие с социумом.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Критерии </w:t>
      </w:r>
      <w:proofErr w:type="gramStart"/>
      <w:r>
        <w:rPr>
          <w:b/>
          <w:bCs/>
          <w:color w:val="000000"/>
          <w:sz w:val="27"/>
          <w:szCs w:val="27"/>
        </w:rPr>
        <w:t>оценки</w:t>
      </w:r>
      <w:r>
        <w:rPr>
          <w:color w:val="000000"/>
          <w:sz w:val="27"/>
          <w:szCs w:val="27"/>
        </w:rPr>
        <w:t xml:space="preserve"> качества взаимодействия всех участников образовательных отношений</w:t>
      </w:r>
      <w:proofErr w:type="gramEnd"/>
      <w:r>
        <w:rPr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общей карте </w:t>
      </w:r>
      <w:proofErr w:type="gramStart"/>
      <w:r>
        <w:rPr>
          <w:color w:val="000000"/>
          <w:sz w:val="27"/>
          <w:szCs w:val="27"/>
        </w:rPr>
        <w:t>анализа качества взаимодействия всех участников образовательных отношений</w:t>
      </w:r>
      <w:proofErr w:type="gramEnd"/>
      <w:r>
        <w:rPr>
          <w:color w:val="000000"/>
          <w:sz w:val="27"/>
          <w:szCs w:val="27"/>
        </w:rPr>
        <w:t xml:space="preserve"> после заполнения: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Карты анализа качества взаимодействия сотрудников с детьми;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2) Карты анализа взаимодействия с родителями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3) Карты анализа взаимодействия с социумом.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1.5.1. Взаимодействие сотрудников с детьми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взаимодействия сотрудников с детьми: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сотрудники создают и поддерживают доброжелательную атмосферу в группе;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сотрудники способствуют установлению доверительных отношений с детьми;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сотрудники чутко реагируют на инициативу детей в общении;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взаимодействуя с детьми, сотрудники учитывают их возрастные и индивидуальные особенности;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сотрудники уделяют специальное внимание детям с особыми образовательными потребностями;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сотрудники используют позитивные способы коррекции поведения детей;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 xml:space="preserve">педагоги планируют образовательную работу (развивающие игры, занятия, прогулки, беседы, экскурсии и пр.) с каждым ребенком и с </w:t>
      </w:r>
      <w:r>
        <w:rPr>
          <w:color w:val="000000"/>
          <w:sz w:val="27"/>
          <w:szCs w:val="27"/>
        </w:rPr>
        <w:lastRenderedPageBreak/>
        <w:t xml:space="preserve">группой детей на основании данных </w:t>
      </w:r>
      <w:proofErr w:type="spellStart"/>
      <w:r>
        <w:rPr>
          <w:color w:val="000000"/>
          <w:sz w:val="27"/>
          <w:szCs w:val="27"/>
        </w:rPr>
        <w:t>психолог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педагогической диагностики развития каждого ребенка;</w:t>
      </w:r>
    </w:p>
    <w:p w:rsidR="004C7D87" w:rsidRDefault="004C7D87" w:rsidP="004C7D87">
      <w:pPr>
        <w:pStyle w:val="a4"/>
        <w:numPr>
          <w:ilvl w:val="0"/>
          <w:numId w:val="19"/>
        </w:numPr>
      </w:pPr>
      <w:r>
        <w:rPr>
          <w:color w:val="000000"/>
          <w:sz w:val="27"/>
          <w:szCs w:val="27"/>
        </w:rPr>
        <w:t>дети постоянно находятся в поле внимания взрослого, который при необходимости включается в игру и другие виды деятельности;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качества взаимодействия сотрудников с детьми: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карте анализа качества взаимодействия сотрудников с детьми.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 xml:space="preserve">1.5.2. Взаимодействие с родителями </w:t>
      </w:r>
      <w:proofErr w:type="gramStart"/>
      <w:r>
        <w:rPr>
          <w:b/>
          <w:bCs/>
          <w:color w:val="000000"/>
          <w:sz w:val="30"/>
          <w:szCs w:val="30"/>
        </w:rPr>
        <w:t>обучающихся</w:t>
      </w:r>
      <w:proofErr w:type="gramEnd"/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взаимодействия с родителями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отсутствие формализма в организации работы с семьей;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учет социального запроса (интересов, потребностей) родителей в планировании работы;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семьей; преимущественно интерактивный характер взаимодействия;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участие родителей в семейных конкурсах, праздниках, организуемых в ДОУ;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систематическая организация активной психолого-педагогической работы по повышению компетентности педагогов ДОУ и родителей в области их взаимодействия;</w:t>
      </w:r>
    </w:p>
    <w:p w:rsidR="004C7D87" w:rsidRDefault="004C7D87" w:rsidP="004C7D87">
      <w:pPr>
        <w:pStyle w:val="a4"/>
        <w:numPr>
          <w:ilvl w:val="0"/>
          <w:numId w:val="20"/>
        </w:numPr>
      </w:pPr>
      <w:proofErr w:type="gramStart"/>
      <w:r>
        <w:rPr>
          <w:color w:val="000000"/>
          <w:sz w:val="27"/>
          <w:szCs w:val="27"/>
        </w:rPr>
        <w:t>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т.д.);</w:t>
      </w:r>
      <w:proofErr w:type="gramEnd"/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выявление, обобщение, распространение передового педагогического опыта взаимодействия с семьей и передового опыта семейного воспитания;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lastRenderedPageBreak/>
        <w:t>«открытость» ДОУ для родителей;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участие родителей в государственно-общественном управлении ДОУ - работа родительского комитета, участие родителей в деятельности управляющего совета ДОУ и др.</w:t>
      </w:r>
    </w:p>
    <w:p w:rsidR="004C7D87" w:rsidRDefault="004C7D87" w:rsidP="004C7D87">
      <w:pPr>
        <w:pStyle w:val="a4"/>
        <w:numPr>
          <w:ilvl w:val="0"/>
          <w:numId w:val="20"/>
        </w:numPr>
      </w:pPr>
      <w:r>
        <w:rPr>
          <w:color w:val="000000"/>
          <w:sz w:val="27"/>
          <w:szCs w:val="27"/>
        </w:rPr>
        <w:t>отсутствие конфликтных ситуаций.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качества взаимодействия с родителями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 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карте анализа качества взаимодействия с родителями обучающихся.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1.5.3. Взаимодействие с социумом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взаимодействия с социумом:</w:t>
      </w:r>
    </w:p>
    <w:p w:rsidR="004C7D87" w:rsidRDefault="004C7D87" w:rsidP="004C7D87">
      <w:pPr>
        <w:pStyle w:val="a4"/>
        <w:numPr>
          <w:ilvl w:val="0"/>
          <w:numId w:val="21"/>
        </w:numPr>
      </w:pPr>
      <w:r>
        <w:rPr>
          <w:color w:val="000000"/>
          <w:sz w:val="27"/>
          <w:szCs w:val="27"/>
        </w:rPr>
        <w:t xml:space="preserve">взаимодействие с медицинскими учреждениями в целях создания единого </w:t>
      </w:r>
      <w:proofErr w:type="spellStart"/>
      <w:r>
        <w:rPr>
          <w:color w:val="000000"/>
          <w:sz w:val="27"/>
          <w:szCs w:val="27"/>
        </w:rPr>
        <w:t>образовательнооздоровительного</w:t>
      </w:r>
      <w:proofErr w:type="spellEnd"/>
      <w:r>
        <w:rPr>
          <w:color w:val="000000"/>
          <w:sz w:val="27"/>
          <w:szCs w:val="27"/>
        </w:rPr>
        <w:t xml:space="preserve"> пространства ДОУ;</w:t>
      </w:r>
    </w:p>
    <w:p w:rsidR="004C7D87" w:rsidRDefault="004C7D87" w:rsidP="004C7D87">
      <w:pPr>
        <w:pStyle w:val="a4"/>
        <w:numPr>
          <w:ilvl w:val="0"/>
          <w:numId w:val="21"/>
        </w:numPr>
      </w:pPr>
      <w:r>
        <w:rPr>
          <w:color w:val="000000"/>
          <w:sz w:val="27"/>
          <w:szCs w:val="27"/>
        </w:rPr>
        <w:t xml:space="preserve">взаимодействие со спортивными учреждениями в целях создания единого </w:t>
      </w:r>
      <w:proofErr w:type="spellStart"/>
      <w:r>
        <w:rPr>
          <w:color w:val="000000"/>
          <w:sz w:val="27"/>
          <w:szCs w:val="27"/>
        </w:rPr>
        <w:t>образовательнооздоровительного</w:t>
      </w:r>
      <w:proofErr w:type="spellEnd"/>
      <w:r>
        <w:rPr>
          <w:color w:val="000000"/>
          <w:sz w:val="27"/>
          <w:szCs w:val="27"/>
        </w:rPr>
        <w:t xml:space="preserve"> пространства (спортивные школы);</w:t>
      </w:r>
    </w:p>
    <w:p w:rsidR="004C7D87" w:rsidRDefault="004C7D87" w:rsidP="004C7D87">
      <w:pPr>
        <w:pStyle w:val="a4"/>
        <w:numPr>
          <w:ilvl w:val="0"/>
          <w:numId w:val="21"/>
        </w:numPr>
      </w:pPr>
      <w:r>
        <w:rPr>
          <w:color w:val="000000"/>
          <w:sz w:val="27"/>
          <w:szCs w:val="27"/>
        </w:rPr>
        <w:t xml:space="preserve">взаимодействие с учреждениями дополнительного образования и культуры в целях </w:t>
      </w:r>
      <w:proofErr w:type="spellStart"/>
      <w:r>
        <w:rPr>
          <w:color w:val="000000"/>
          <w:sz w:val="27"/>
          <w:szCs w:val="27"/>
        </w:rPr>
        <w:t>социокультурной</w:t>
      </w:r>
      <w:proofErr w:type="spellEnd"/>
      <w:r>
        <w:rPr>
          <w:color w:val="000000"/>
          <w:sz w:val="27"/>
          <w:szCs w:val="27"/>
        </w:rPr>
        <w:t xml:space="preserve"> самореализации участников образовательного процесса (театры, музеи, библиотеки, детские центры творчества);</w:t>
      </w:r>
    </w:p>
    <w:p w:rsidR="004C7D87" w:rsidRDefault="004C7D87" w:rsidP="004C7D87">
      <w:pPr>
        <w:pStyle w:val="a4"/>
        <w:numPr>
          <w:ilvl w:val="0"/>
          <w:numId w:val="21"/>
        </w:numPr>
      </w:pPr>
      <w:r>
        <w:rPr>
          <w:color w:val="000000"/>
          <w:sz w:val="27"/>
          <w:szCs w:val="27"/>
        </w:rPr>
        <w:t>взаимодействие с учреждениями образования в целях создания преемственности в организации образовательной системы (школы, институты, образовательные центры)</w:t>
      </w:r>
    </w:p>
    <w:p w:rsidR="004C7D87" w:rsidRDefault="004C7D87" w:rsidP="004C7D87">
      <w:pPr>
        <w:pStyle w:val="a4"/>
        <w:numPr>
          <w:ilvl w:val="0"/>
          <w:numId w:val="21"/>
        </w:numPr>
      </w:pPr>
      <w:r>
        <w:rPr>
          <w:color w:val="000000"/>
          <w:sz w:val="27"/>
          <w:szCs w:val="27"/>
        </w:rPr>
        <w:t xml:space="preserve">взаимодействие с иными социальными партнерами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ГИБДД, ГИМС и др.);</w:t>
      </w:r>
    </w:p>
    <w:p w:rsidR="004C7D87" w:rsidRDefault="004C7D87" w:rsidP="004C7D87">
      <w:pPr>
        <w:pStyle w:val="a4"/>
        <w:numPr>
          <w:ilvl w:val="0"/>
          <w:numId w:val="21"/>
        </w:numPr>
      </w:pPr>
      <w:r>
        <w:rPr>
          <w:color w:val="000000"/>
          <w:sz w:val="27"/>
          <w:szCs w:val="27"/>
        </w:rPr>
        <w:t>организация сотрудничества.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качества взаимодействия с социумом: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 xml:space="preserve">Фиксация результатов </w:t>
      </w:r>
      <w:r>
        <w:rPr>
          <w:color w:val="000000"/>
          <w:sz w:val="27"/>
          <w:szCs w:val="27"/>
        </w:rPr>
        <w:t>контроля производится в картах анализа качества взаимодействия с социумом.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 Качество условий, обеспечивающих образовательную деятельность</w:t>
      </w:r>
    </w:p>
    <w:p w:rsidR="004C7D87" w:rsidRDefault="004C7D87" w:rsidP="004C7D87">
      <w:pPr>
        <w:pStyle w:val="a4"/>
        <w:jc w:val="center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27"/>
          <w:szCs w:val="27"/>
        </w:rPr>
        <w:t xml:space="preserve">Качество </w:t>
      </w:r>
      <w:proofErr w:type="gramStart"/>
      <w:r>
        <w:rPr>
          <w:b/>
          <w:bCs/>
          <w:color w:val="000000"/>
          <w:sz w:val="27"/>
          <w:szCs w:val="27"/>
        </w:rPr>
        <w:t>условий, обеспечивающих образовательную деятельность выявляется</w:t>
      </w:r>
      <w:proofErr w:type="gramEnd"/>
      <w:r>
        <w:rPr>
          <w:b/>
          <w:bCs/>
          <w:color w:val="000000"/>
          <w:sz w:val="27"/>
          <w:szCs w:val="27"/>
        </w:rPr>
        <w:t xml:space="preserve"> в процессе оценки: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Качества финансовых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Качества материально-технических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3) Качества психолого-педагогических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4) Качества кадровых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5) Качества развивающей предметно-пространственной среды.</w:t>
      </w:r>
    </w:p>
    <w:p w:rsidR="004C7D87" w:rsidRDefault="004C7D87" w:rsidP="004C7D87">
      <w:pPr>
        <w:pStyle w:val="a4"/>
        <w:jc w:val="center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2.1. Качество финансовых условий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Показатели </w:t>
      </w:r>
      <w:r>
        <w:rPr>
          <w:color w:val="000000"/>
          <w:sz w:val="27"/>
          <w:szCs w:val="27"/>
        </w:rPr>
        <w:t>общей оценки качества финансовых условий:</w:t>
      </w:r>
    </w:p>
    <w:p w:rsidR="004C7D87" w:rsidRDefault="004C7D87" w:rsidP="004C7D87">
      <w:pPr>
        <w:pStyle w:val="a4"/>
        <w:numPr>
          <w:ilvl w:val="0"/>
          <w:numId w:val="22"/>
        </w:numPr>
      </w:pPr>
      <w:r>
        <w:rPr>
          <w:color w:val="000000"/>
          <w:sz w:val="27"/>
          <w:szCs w:val="27"/>
        </w:rPr>
        <w:t xml:space="preserve">обеспечение возможности выполнения требований ФГОС ДО к условиям реализации и структуре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22"/>
        </w:numPr>
      </w:pPr>
      <w:r>
        <w:rPr>
          <w:color w:val="000000"/>
          <w:sz w:val="27"/>
          <w:szCs w:val="27"/>
        </w:rPr>
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детей;</w:t>
      </w:r>
    </w:p>
    <w:p w:rsidR="004C7D87" w:rsidRDefault="004C7D87" w:rsidP="004C7D87">
      <w:pPr>
        <w:pStyle w:val="a4"/>
        <w:numPr>
          <w:ilvl w:val="0"/>
          <w:numId w:val="22"/>
        </w:numPr>
      </w:pPr>
      <w:r>
        <w:rPr>
          <w:color w:val="000000"/>
          <w:sz w:val="27"/>
          <w:szCs w:val="27"/>
        </w:rPr>
        <w:t>отражение структуры и объема расходов, необходимых для реализации ООП ДО, а также механизмов их формирования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качества финансовых условий: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общей карте анализа качества финансовых условий после заполнения: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Карты анализа перечня расходов по обеспечению финансовых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Карты анализа управления финансовыми условиями.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2.1.1. Анализ перечня расходов по обеспечению финансовых условий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анализа перечня расходов по обеспечению финансовых условий (объем расходов заполняется в рублях):</w:t>
      </w:r>
    </w:p>
    <w:p w:rsidR="004C7D87" w:rsidRDefault="004C7D87" w:rsidP="004C7D87">
      <w:pPr>
        <w:pStyle w:val="a4"/>
        <w:numPr>
          <w:ilvl w:val="0"/>
          <w:numId w:val="23"/>
        </w:numPr>
      </w:pPr>
      <w:r>
        <w:rPr>
          <w:color w:val="000000"/>
          <w:sz w:val="27"/>
          <w:szCs w:val="27"/>
        </w:rPr>
        <w:t>расходы на оплату труда работников, реализующих программу;</w:t>
      </w:r>
    </w:p>
    <w:p w:rsidR="004C7D87" w:rsidRDefault="004C7D87" w:rsidP="004C7D87">
      <w:pPr>
        <w:pStyle w:val="a4"/>
        <w:numPr>
          <w:ilvl w:val="0"/>
          <w:numId w:val="23"/>
        </w:numPr>
      </w:pPr>
      <w:r>
        <w:rPr>
          <w:color w:val="000000"/>
          <w:sz w:val="27"/>
          <w:szCs w:val="27"/>
        </w:rPr>
        <w:t>расходы на средства обучения и воспитания, соответствующие материалы;</w:t>
      </w:r>
    </w:p>
    <w:p w:rsidR="004C7D87" w:rsidRDefault="004C7D87" w:rsidP="004C7D87">
      <w:pPr>
        <w:pStyle w:val="a4"/>
        <w:numPr>
          <w:ilvl w:val="0"/>
          <w:numId w:val="23"/>
        </w:numPr>
      </w:pPr>
      <w:r>
        <w:rPr>
          <w:color w:val="000000"/>
          <w:sz w:val="27"/>
          <w:szCs w:val="27"/>
        </w:rPr>
        <w:t>расходы, связанные с дополнительным профессиональным образованием руководящих и педагогических работников по профилю их деятельности;</w:t>
      </w:r>
    </w:p>
    <w:p w:rsidR="004C7D87" w:rsidRDefault="004C7D87" w:rsidP="004C7D87">
      <w:pPr>
        <w:pStyle w:val="a4"/>
        <w:numPr>
          <w:ilvl w:val="0"/>
          <w:numId w:val="23"/>
        </w:numPr>
      </w:pPr>
      <w:r>
        <w:rPr>
          <w:color w:val="000000"/>
          <w:sz w:val="27"/>
          <w:szCs w:val="27"/>
        </w:rPr>
        <w:t>иные расходы, связанные с обеспечением реализации программы.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анализа производится в карте анализа перечня расходов по обеспечению финансовых условий.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2.1.2. Анализ управления финансовыми условиями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анализа управления финансовыми условиями:</w:t>
      </w:r>
    </w:p>
    <w:p w:rsidR="004C7D87" w:rsidRDefault="004C7D87" w:rsidP="004C7D87">
      <w:pPr>
        <w:pStyle w:val="a4"/>
        <w:numPr>
          <w:ilvl w:val="0"/>
          <w:numId w:val="24"/>
        </w:numPr>
      </w:pPr>
      <w:r>
        <w:rPr>
          <w:color w:val="000000"/>
          <w:sz w:val="27"/>
          <w:szCs w:val="27"/>
        </w:rPr>
        <w:t>планирование расходов на оплату труда;</w:t>
      </w:r>
    </w:p>
    <w:p w:rsidR="004C7D87" w:rsidRDefault="004C7D87" w:rsidP="004C7D87">
      <w:pPr>
        <w:pStyle w:val="a4"/>
        <w:numPr>
          <w:ilvl w:val="0"/>
          <w:numId w:val="24"/>
        </w:numPr>
      </w:pPr>
      <w:r>
        <w:rPr>
          <w:color w:val="000000"/>
          <w:sz w:val="27"/>
          <w:szCs w:val="27"/>
        </w:rPr>
        <w:t>управление и распоряжение имуществом, находящимся в муниципальной собственности;</w:t>
      </w:r>
    </w:p>
    <w:p w:rsidR="004C7D87" w:rsidRDefault="004C7D87" w:rsidP="004C7D87">
      <w:pPr>
        <w:pStyle w:val="a4"/>
        <w:numPr>
          <w:ilvl w:val="0"/>
          <w:numId w:val="24"/>
        </w:numPr>
      </w:pPr>
      <w:r>
        <w:rPr>
          <w:color w:val="000000"/>
          <w:sz w:val="27"/>
          <w:szCs w:val="27"/>
        </w:rPr>
        <w:t>выполнение муниципального задания;</w:t>
      </w:r>
    </w:p>
    <w:p w:rsidR="004C7D87" w:rsidRDefault="004C7D87" w:rsidP="004C7D87">
      <w:pPr>
        <w:pStyle w:val="a4"/>
        <w:numPr>
          <w:ilvl w:val="0"/>
          <w:numId w:val="24"/>
        </w:numPr>
      </w:pPr>
      <w:r>
        <w:rPr>
          <w:color w:val="000000"/>
          <w:sz w:val="27"/>
          <w:szCs w:val="27"/>
        </w:rPr>
        <w:t>обеспечение гласности и прозрачности при осуществлении финансово-хозяйственной деятельности;</w:t>
      </w:r>
    </w:p>
    <w:p w:rsidR="004C7D87" w:rsidRDefault="004C7D87" w:rsidP="004C7D87">
      <w:pPr>
        <w:pStyle w:val="a4"/>
        <w:numPr>
          <w:ilvl w:val="0"/>
          <w:numId w:val="24"/>
        </w:numPr>
      </w:pPr>
      <w:r>
        <w:rPr>
          <w:color w:val="000000"/>
          <w:sz w:val="27"/>
          <w:szCs w:val="27"/>
        </w:rPr>
        <w:t>организация работы по привлечению внебюджетных средств;</w:t>
      </w:r>
    </w:p>
    <w:p w:rsidR="004C7D87" w:rsidRDefault="004C7D87" w:rsidP="004C7D87">
      <w:pPr>
        <w:pStyle w:val="a4"/>
        <w:numPr>
          <w:ilvl w:val="0"/>
          <w:numId w:val="24"/>
        </w:numPr>
      </w:pPr>
      <w:r>
        <w:rPr>
          <w:color w:val="000000"/>
          <w:sz w:val="27"/>
          <w:szCs w:val="27"/>
        </w:rPr>
        <w:t>финансовая дисциплина при ведении хозяйственной деятельности.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анализа</w:t>
      </w:r>
      <w:r>
        <w:rPr>
          <w:color w:val="000000"/>
          <w:sz w:val="27"/>
          <w:szCs w:val="27"/>
        </w:rPr>
        <w:t xml:space="preserve"> управления финансовыми условиями: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lastRenderedPageBreak/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управления финансовыми условиями в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2.2. Качество материально-технических условий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Качество материально-технических условий выявляются в процессе оценки: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Соответствия материально-технических условий санитарно-эпидемиологическим правилам и нормативам;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Соответствие материально-технических условий правилам пожарной безопасности;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3) 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4) 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оснащение). 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общей оценки</w:t>
      </w:r>
      <w:r>
        <w:rPr>
          <w:color w:val="000000"/>
          <w:sz w:val="27"/>
          <w:szCs w:val="27"/>
        </w:rPr>
        <w:t xml:space="preserve"> качества материально-технических условий: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карте общего анализа качества материально-технических условий.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2.2.1. Соответствие материально-технических условий санитарно-эпидемиологическим правилам и нормативам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соответствия материально-технических условий </w:t>
      </w:r>
      <w:proofErr w:type="spellStart"/>
      <w:r>
        <w:rPr>
          <w:color w:val="000000"/>
          <w:sz w:val="27"/>
          <w:szCs w:val="27"/>
        </w:rPr>
        <w:t>санитарноэпидемиологическим</w:t>
      </w:r>
      <w:proofErr w:type="spellEnd"/>
      <w:r>
        <w:rPr>
          <w:color w:val="000000"/>
          <w:sz w:val="27"/>
          <w:szCs w:val="27"/>
        </w:rPr>
        <w:t xml:space="preserve"> правилам и нормативам:</w:t>
      </w:r>
    </w:p>
    <w:p w:rsidR="004C7D87" w:rsidRDefault="004C7D87" w:rsidP="004C7D87">
      <w:pPr>
        <w:pStyle w:val="a4"/>
        <w:numPr>
          <w:ilvl w:val="0"/>
          <w:numId w:val="25"/>
        </w:numPr>
      </w:pPr>
      <w:r>
        <w:rPr>
          <w:color w:val="000000"/>
          <w:sz w:val="27"/>
          <w:szCs w:val="27"/>
        </w:rPr>
        <w:lastRenderedPageBreak/>
        <w:t>отсутствие предписаний органов, осуществляющих государственный надзор в сфере образования;</w:t>
      </w:r>
    </w:p>
    <w:p w:rsidR="004C7D87" w:rsidRDefault="004C7D87" w:rsidP="004C7D87">
      <w:pPr>
        <w:pStyle w:val="a4"/>
        <w:numPr>
          <w:ilvl w:val="0"/>
          <w:numId w:val="25"/>
        </w:numPr>
      </w:pPr>
      <w:r>
        <w:rPr>
          <w:color w:val="000000"/>
          <w:sz w:val="27"/>
          <w:szCs w:val="27"/>
        </w:rPr>
        <w:t>требования к оборудованию и содержанию территории ДОУ;</w:t>
      </w:r>
    </w:p>
    <w:p w:rsidR="004C7D87" w:rsidRDefault="004C7D87" w:rsidP="004C7D87">
      <w:pPr>
        <w:pStyle w:val="a4"/>
        <w:numPr>
          <w:ilvl w:val="0"/>
          <w:numId w:val="25"/>
        </w:numPr>
      </w:pPr>
      <w:r>
        <w:rPr>
          <w:color w:val="000000"/>
          <w:sz w:val="27"/>
          <w:szCs w:val="27"/>
        </w:rPr>
        <w:t>требования к зданию, помещениям, оборудованию и их содержанию;</w:t>
      </w:r>
    </w:p>
    <w:p w:rsidR="004C7D87" w:rsidRDefault="004C7D87" w:rsidP="004C7D87">
      <w:pPr>
        <w:pStyle w:val="a4"/>
        <w:numPr>
          <w:ilvl w:val="0"/>
          <w:numId w:val="25"/>
        </w:numPr>
      </w:pPr>
      <w:r>
        <w:rPr>
          <w:color w:val="000000"/>
          <w:sz w:val="27"/>
          <w:szCs w:val="27"/>
        </w:rPr>
        <w:t>требования к размещению оборудования в помещениях ДОУ.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соответствия материально-технических условий </w:t>
      </w:r>
      <w:proofErr w:type="spellStart"/>
      <w:r>
        <w:rPr>
          <w:color w:val="000000"/>
          <w:sz w:val="27"/>
          <w:szCs w:val="27"/>
        </w:rPr>
        <w:t>санитарноэпидемиологическим</w:t>
      </w:r>
      <w:proofErr w:type="spellEnd"/>
      <w:r>
        <w:rPr>
          <w:color w:val="000000"/>
          <w:sz w:val="27"/>
          <w:szCs w:val="27"/>
        </w:rPr>
        <w:t xml:space="preserve"> правилам и нормативам: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карте анализа соответствия материально-технических условий санитарно-эпидемиологическим правилам и нормативам.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2.2.2. Соответствие материально-технических условий правилам пожарной безопасности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соответствия материально-технических условий правилам пожарной безопасности: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отсутствие предписаний органов, осуществляющих государственный надзор в сфере образования;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системы обеспечения пожарной безопасности;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наружного противопожарного водоснабжения (исправность, своевременное обслуживание и ремонт источников наружного противопожарного водоснабжения);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автоматической пожарной сигнализации;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декларации пожарной безопасности;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инструкции о мерах пожарной безопасности, инструкции о действиях персонала по эвакуации людей при пожаре;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и исправное состояние пожарных лестниц, эвакуационных выходов;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и исправное состояние знаков пожарной безопасности, в том числе обозначающих пути эвакуации и эвакуационные выходы;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 xml:space="preserve">наличие </w:t>
      </w:r>
      <w:proofErr w:type="gramStart"/>
      <w:r>
        <w:rPr>
          <w:color w:val="000000"/>
          <w:sz w:val="27"/>
          <w:szCs w:val="27"/>
        </w:rPr>
        <w:t>актов проверки работоспособности систем противопожарной защиты</w:t>
      </w:r>
      <w:proofErr w:type="gram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планов эвакуации людей при пожаре, на которых обозначены места хранения первичных средств пожаротушения;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lastRenderedPageBreak/>
        <w:t>наличие приказа о назначении ответственного за пожарную безопасность, который обеспечивает соблюдение требований пожарной безопасности ДОУ;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проведение не реже 1 раза в полугодие практических тренировок работников и обучающихся ДОУ;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 xml:space="preserve">наличие </w:t>
      </w:r>
      <w:proofErr w:type="gramStart"/>
      <w:r>
        <w:rPr>
          <w:color w:val="000000"/>
          <w:sz w:val="27"/>
          <w:szCs w:val="27"/>
        </w:rPr>
        <w:t>обучения по программам</w:t>
      </w:r>
      <w:proofErr w:type="gramEnd"/>
      <w:r>
        <w:rPr>
          <w:color w:val="000000"/>
          <w:sz w:val="27"/>
          <w:szCs w:val="27"/>
        </w:rPr>
        <w:t xml:space="preserve"> пожарно-технического минимума руководителя и лиц, ответственных за пожарную безопасность;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и исправность необходимого количества первичных средств пожаротушения;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состоянии;</w:t>
      </w:r>
    </w:p>
    <w:p w:rsidR="004C7D87" w:rsidRDefault="004C7D87" w:rsidP="004C7D87">
      <w:pPr>
        <w:pStyle w:val="a4"/>
        <w:numPr>
          <w:ilvl w:val="0"/>
          <w:numId w:val="26"/>
        </w:numPr>
      </w:pPr>
      <w:r>
        <w:rPr>
          <w:color w:val="000000"/>
          <w:sz w:val="27"/>
          <w:szCs w:val="27"/>
        </w:rPr>
        <w:t>наличие и исправность огнетушителей, периодичность их осмотра и проверки, а также своевременная перезарядка огнетушителей.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соответствия материально-технических условий правилам пожарной безопасности: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карте анализа соответствия </w:t>
      </w:r>
      <w:proofErr w:type="spellStart"/>
      <w:r>
        <w:rPr>
          <w:color w:val="000000"/>
          <w:sz w:val="27"/>
          <w:szCs w:val="27"/>
        </w:rPr>
        <w:t>материальнотехнических</w:t>
      </w:r>
      <w:proofErr w:type="spellEnd"/>
      <w:r>
        <w:rPr>
          <w:color w:val="000000"/>
          <w:sz w:val="27"/>
          <w:szCs w:val="27"/>
        </w:rPr>
        <w:t xml:space="preserve"> условий правилам пожарной безопасности.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30"/>
          <w:szCs w:val="30"/>
        </w:rPr>
        <w:t>2.2.3. 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Показатели </w:t>
      </w:r>
      <w:r>
        <w:rPr>
          <w:color w:val="000000"/>
          <w:sz w:val="27"/>
          <w:szCs w:val="27"/>
        </w:rPr>
        <w:t>оценки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детей:</w:t>
      </w:r>
    </w:p>
    <w:p w:rsidR="004C7D87" w:rsidRDefault="004C7D87" w:rsidP="004C7D87">
      <w:pPr>
        <w:pStyle w:val="a4"/>
        <w:numPr>
          <w:ilvl w:val="0"/>
          <w:numId w:val="27"/>
        </w:numPr>
      </w:pPr>
      <w:r>
        <w:rPr>
          <w:color w:val="000000"/>
          <w:sz w:val="27"/>
          <w:szCs w:val="27"/>
        </w:rPr>
        <w:t>отсутствие предписаний органов, осуществляющих государственный надзор в сфере образования;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Материальные средств обучения и воспитания: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lastRenderedPageBreak/>
        <w:t xml:space="preserve">наличие, соответствие образовательной программе и возрасту электронных образовательных ресурсов (образовательных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пособий, сетевых образовательных ресурсов, и т.п.);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 xml:space="preserve"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</w:t>
      </w:r>
      <w:proofErr w:type="gramStart"/>
      <w:r>
        <w:rPr>
          <w:color w:val="000000"/>
          <w:sz w:val="27"/>
          <w:szCs w:val="27"/>
        </w:rPr>
        <w:t>настенные</w:t>
      </w:r>
      <w:proofErr w:type="gramEnd"/>
      <w:r>
        <w:rPr>
          <w:color w:val="000000"/>
          <w:sz w:val="27"/>
          <w:szCs w:val="27"/>
        </w:rPr>
        <w:t>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>наличие, соответствие образовательной программе и возрасту демонстрационных плоскостных средств (гербарии, муляжи, макеты, стенды и т.д.);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>наличие, соответствие образовательной программе и возрасту учебных приборов (компас, солнечные часы, флюгер, микроскопы, колбы и т.д.);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>наличие тренажѐров и спортивного оборудования (тренажѐры, гимнастическое оборудование, спортивные снаряды, мячи и т.п.);</w:t>
      </w:r>
    </w:p>
    <w:p w:rsidR="004C7D87" w:rsidRDefault="004C7D87" w:rsidP="004C7D87">
      <w:pPr>
        <w:pStyle w:val="a4"/>
        <w:numPr>
          <w:ilvl w:val="0"/>
          <w:numId w:val="28"/>
        </w:numPr>
      </w:pPr>
      <w:r>
        <w:rPr>
          <w:color w:val="000000"/>
          <w:sz w:val="27"/>
          <w:szCs w:val="27"/>
        </w:rPr>
        <w:t>наличие музыкальных инструментов (фортепиано, ксилофон, колокольчики, барабаны и т.д.).</w:t>
      </w:r>
    </w:p>
    <w:p w:rsidR="004C7D87" w:rsidRDefault="004C7D87" w:rsidP="004C7D87">
      <w:pPr>
        <w:pStyle w:val="a4"/>
      </w:pPr>
      <w:proofErr w:type="gramStart"/>
      <w:r>
        <w:rPr>
          <w:b/>
          <w:bCs/>
          <w:color w:val="000000"/>
          <w:sz w:val="27"/>
          <w:szCs w:val="27"/>
        </w:rPr>
        <w:t>Наличие технических средств в образовательном процессе</w:t>
      </w:r>
      <w:r>
        <w:rPr>
          <w:color w:val="000000"/>
          <w:sz w:val="27"/>
          <w:szCs w:val="27"/>
        </w:rPr>
        <w:t xml:space="preserve"> (телевизор; аудиосистема, магнитофон, DVD,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проектор, интерактивная доска, интерактивные стол, цифровой фотоаппарат и видеокамера, доска маркерная, музыкальный центр, ноутбук, компьютер стационарный, автоматизированное рабочее место педагога).</w:t>
      </w:r>
      <w:proofErr w:type="gramEnd"/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Наличие специальных условий для обучающихся с ограниченными возможностями здоровья, в том числе детей-инвалидов:</w:t>
      </w:r>
    </w:p>
    <w:p w:rsidR="004C7D87" w:rsidRDefault="004C7D87" w:rsidP="004C7D87">
      <w:pPr>
        <w:pStyle w:val="a4"/>
        <w:numPr>
          <w:ilvl w:val="0"/>
          <w:numId w:val="29"/>
        </w:num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имеющих тяжелые нарушения речи;</w:t>
      </w:r>
    </w:p>
    <w:p w:rsidR="004C7D87" w:rsidRDefault="004C7D87" w:rsidP="004C7D87">
      <w:pPr>
        <w:pStyle w:val="a4"/>
        <w:numPr>
          <w:ilvl w:val="0"/>
          <w:numId w:val="29"/>
        </w:num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задержкой психического развития;</w:t>
      </w:r>
    </w:p>
    <w:p w:rsidR="004C7D87" w:rsidRDefault="004C7D87" w:rsidP="004C7D87">
      <w:pPr>
        <w:pStyle w:val="a4"/>
        <w:numPr>
          <w:ilvl w:val="0"/>
          <w:numId w:val="29"/>
        </w:num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ограниченными возможностями здоровья по зрению;</w:t>
      </w:r>
    </w:p>
    <w:p w:rsidR="004C7D87" w:rsidRDefault="004C7D87" w:rsidP="004C7D87">
      <w:pPr>
        <w:pStyle w:val="a4"/>
        <w:numPr>
          <w:ilvl w:val="0"/>
          <w:numId w:val="29"/>
        </w:num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ограниченными возможностями здоровья по слуху;</w:t>
      </w:r>
    </w:p>
    <w:p w:rsidR="004C7D87" w:rsidRDefault="004C7D87" w:rsidP="004C7D87">
      <w:pPr>
        <w:pStyle w:val="a4"/>
        <w:numPr>
          <w:ilvl w:val="0"/>
          <w:numId w:val="29"/>
        </w:num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имеющих нарушения опорно-двигательного аппарата;</w:t>
      </w:r>
    </w:p>
    <w:p w:rsidR="004C7D87" w:rsidRDefault="004C7D87" w:rsidP="004C7D87">
      <w:pPr>
        <w:pStyle w:val="a4"/>
        <w:numPr>
          <w:ilvl w:val="0"/>
          <w:numId w:val="29"/>
        </w:num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умственной отсталостью.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карте анализа соответствия материально- технических условий требованиям к средствам обучения и воспитания в зависимости от возраста и индивидуальных особенностей развития детей.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30"/>
          <w:szCs w:val="30"/>
        </w:rPr>
        <w:t>2.2.4. Соответствие материально-технических условий требованиям к материально-техническому обеспечению программы (</w:t>
      </w:r>
      <w:proofErr w:type="spellStart"/>
      <w:r>
        <w:rPr>
          <w:b/>
          <w:bCs/>
          <w:color w:val="000000"/>
          <w:sz w:val="30"/>
          <w:szCs w:val="30"/>
        </w:rPr>
        <w:t>учебнометодические</w:t>
      </w:r>
      <w:proofErr w:type="spellEnd"/>
      <w:r>
        <w:rPr>
          <w:b/>
          <w:bCs/>
          <w:color w:val="000000"/>
          <w:sz w:val="30"/>
          <w:szCs w:val="30"/>
        </w:rPr>
        <w:t xml:space="preserve"> комплекты, оборудование, предметное оснащение)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соответствия материально-технических условий требованиям к </w:t>
      </w:r>
      <w:proofErr w:type="spellStart"/>
      <w:r>
        <w:rPr>
          <w:color w:val="000000"/>
          <w:sz w:val="27"/>
          <w:szCs w:val="27"/>
        </w:rPr>
        <w:t>материальнотехническому</w:t>
      </w:r>
      <w:proofErr w:type="spellEnd"/>
      <w:r>
        <w:rPr>
          <w:color w:val="000000"/>
          <w:sz w:val="27"/>
          <w:szCs w:val="27"/>
        </w:rPr>
        <w:t xml:space="preserve"> обеспечению программы (учебно-методические комплекты, оборудование, предметное оснащение):</w:t>
      </w:r>
    </w:p>
    <w:p w:rsidR="004C7D87" w:rsidRDefault="004C7D87" w:rsidP="004C7D87">
      <w:pPr>
        <w:pStyle w:val="a4"/>
        <w:numPr>
          <w:ilvl w:val="0"/>
          <w:numId w:val="30"/>
        </w:numPr>
      </w:pPr>
      <w:r>
        <w:rPr>
          <w:color w:val="000000"/>
          <w:sz w:val="27"/>
          <w:szCs w:val="27"/>
        </w:rPr>
        <w:t>отсутствие предписаний органов, осуществляющих государственный надзор в сфере образования;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Соответствие материально-технических условий требованиям к </w:t>
      </w:r>
      <w:proofErr w:type="spellStart"/>
      <w:r>
        <w:rPr>
          <w:b/>
          <w:bCs/>
          <w:color w:val="000000"/>
          <w:sz w:val="27"/>
          <w:szCs w:val="27"/>
        </w:rPr>
        <w:t>материальнотехническому</w:t>
      </w:r>
      <w:proofErr w:type="spellEnd"/>
      <w:r>
        <w:rPr>
          <w:b/>
          <w:bCs/>
          <w:color w:val="000000"/>
          <w:sz w:val="27"/>
          <w:szCs w:val="27"/>
        </w:rPr>
        <w:t xml:space="preserve"> обеспечению для реализации ООП ДО ДОУ: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материально-техническое обеспечение образовательного процесса соответствует ООП ДО ДОУ;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наличие комплектов развивающих пособий для детей по образовательным областям с учетом возраста воспитанников;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наличие комплектов дидактических и демонстрационных материалов;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наличие электронных образовательных ресурсов;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наличие детской художественной литературы;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помещения оснащены развивающей предметно пространственной средой;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учитываются индивидуальные особенности воспитанников;</w:t>
      </w:r>
    </w:p>
    <w:p w:rsidR="004C7D87" w:rsidRDefault="004C7D87" w:rsidP="004C7D87">
      <w:pPr>
        <w:pStyle w:val="a4"/>
        <w:numPr>
          <w:ilvl w:val="0"/>
          <w:numId w:val="31"/>
        </w:numPr>
      </w:pPr>
      <w:r>
        <w:rPr>
          <w:color w:val="000000"/>
          <w:sz w:val="27"/>
          <w:szCs w:val="27"/>
        </w:rPr>
        <w:t>педагоги удовлетворены качеством методического обеспечения образовательного процесса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Соответствие материально-технических условий требованиям к </w:t>
      </w:r>
      <w:proofErr w:type="spellStart"/>
      <w:r>
        <w:rPr>
          <w:b/>
          <w:bCs/>
          <w:color w:val="000000"/>
          <w:sz w:val="27"/>
          <w:szCs w:val="27"/>
        </w:rPr>
        <w:t>материальнотехническому</w:t>
      </w:r>
      <w:proofErr w:type="spellEnd"/>
      <w:r>
        <w:rPr>
          <w:b/>
          <w:bCs/>
          <w:color w:val="000000"/>
          <w:sz w:val="27"/>
          <w:szCs w:val="27"/>
        </w:rPr>
        <w:t xml:space="preserve"> обеспечению для реализации АООП ДО ДОУ: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материально-техническое обеспечение образовательного процесса соответствует АООП ДО ДОУ;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lastRenderedPageBreak/>
        <w:t>наличие комплектов развивающих пособий для детей по образовательным областям с учетом возраста воспитанников и направленности АООП ДО ДОУ;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наличие комплектов дидактических и демонстрационных материалов соответствует АООП ДО ДОУ;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наличие электронных образовательных ресурсов;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наличие детской художественной литературы;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помещения оснащены развивающей предметно пространственной средой;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учтены особенности детей с ОВЗ;</w:t>
      </w:r>
    </w:p>
    <w:p w:rsidR="004C7D87" w:rsidRDefault="004C7D87" w:rsidP="004C7D87">
      <w:pPr>
        <w:pStyle w:val="a4"/>
        <w:numPr>
          <w:ilvl w:val="0"/>
          <w:numId w:val="32"/>
        </w:numPr>
      </w:pPr>
      <w:r>
        <w:rPr>
          <w:color w:val="000000"/>
          <w:sz w:val="27"/>
          <w:szCs w:val="27"/>
        </w:rPr>
        <w:t>педагоги удовлетворены качеством методического обеспечения образовательного процесса.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Соответствие материально-технических условий требованиям к </w:t>
      </w:r>
      <w:proofErr w:type="spellStart"/>
      <w:r>
        <w:rPr>
          <w:b/>
          <w:bCs/>
          <w:color w:val="000000"/>
          <w:sz w:val="27"/>
          <w:szCs w:val="27"/>
        </w:rPr>
        <w:t>материальнотехническому</w:t>
      </w:r>
      <w:proofErr w:type="spellEnd"/>
      <w:r>
        <w:rPr>
          <w:b/>
          <w:bCs/>
          <w:color w:val="000000"/>
          <w:sz w:val="27"/>
          <w:szCs w:val="27"/>
        </w:rPr>
        <w:t xml:space="preserve"> обеспечению для организации дополнительных видов деятельности воспитанников:</w:t>
      </w:r>
    </w:p>
    <w:p w:rsidR="004C7D87" w:rsidRDefault="004C7D87" w:rsidP="004C7D87">
      <w:pPr>
        <w:pStyle w:val="a4"/>
        <w:numPr>
          <w:ilvl w:val="0"/>
          <w:numId w:val="33"/>
        </w:numPr>
      </w:pPr>
      <w:r>
        <w:rPr>
          <w:color w:val="000000"/>
          <w:sz w:val="27"/>
          <w:szCs w:val="27"/>
        </w:rPr>
        <w:t>в ДОУ предусмотрены условия для организации физкультурно-спортивной деятельности (наличие физкультурного зала, спортивная площадка и т.д.);</w:t>
      </w:r>
    </w:p>
    <w:p w:rsidR="004C7D87" w:rsidRDefault="004C7D87" w:rsidP="004C7D87">
      <w:pPr>
        <w:pStyle w:val="a4"/>
        <w:numPr>
          <w:ilvl w:val="0"/>
          <w:numId w:val="33"/>
        </w:numPr>
      </w:pPr>
      <w:r>
        <w:rPr>
          <w:color w:val="000000"/>
          <w:sz w:val="27"/>
          <w:szCs w:val="27"/>
        </w:rPr>
        <w:t>в ДОУ предусмотрены условия для организации музыкальной деятельности (наличие музыкального зала);</w:t>
      </w:r>
    </w:p>
    <w:p w:rsidR="004C7D87" w:rsidRDefault="004C7D87" w:rsidP="004C7D87">
      <w:pPr>
        <w:pStyle w:val="a4"/>
        <w:numPr>
          <w:ilvl w:val="0"/>
          <w:numId w:val="33"/>
        </w:numPr>
      </w:pPr>
      <w:r>
        <w:rPr>
          <w:color w:val="000000"/>
          <w:sz w:val="27"/>
          <w:szCs w:val="27"/>
        </w:rPr>
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площадок);</w:t>
      </w:r>
    </w:p>
    <w:p w:rsidR="004C7D87" w:rsidRDefault="004C7D87" w:rsidP="004C7D87">
      <w:pPr>
        <w:pStyle w:val="a4"/>
        <w:numPr>
          <w:ilvl w:val="0"/>
          <w:numId w:val="33"/>
        </w:numPr>
      </w:pPr>
      <w:r>
        <w:rPr>
          <w:color w:val="000000"/>
          <w:sz w:val="27"/>
          <w:szCs w:val="27"/>
        </w:rPr>
        <w:t>в ДОУ предусмотрены условия для организации индивидуальной работы с воспитанниками;</w:t>
      </w:r>
    </w:p>
    <w:p w:rsidR="004C7D87" w:rsidRDefault="004C7D87" w:rsidP="004C7D87">
      <w:pPr>
        <w:pStyle w:val="a4"/>
        <w:numPr>
          <w:ilvl w:val="0"/>
          <w:numId w:val="33"/>
        </w:numPr>
      </w:pPr>
      <w:r>
        <w:rPr>
          <w:color w:val="000000"/>
          <w:sz w:val="27"/>
          <w:szCs w:val="27"/>
        </w:rPr>
        <w:t>в ДОУ предусмотрены условия для организации развития творческих способностей и интересов воспитанников (хореографический зал, изостудия);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Информационное обеспечение: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Официальный сайт соответствует нормативным требованиям. Является маркетинговым инструментом учреждения, имеет режим общения с родителями.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соответствия материально-технических условий требованиям к </w:t>
      </w:r>
      <w:proofErr w:type="spellStart"/>
      <w:r>
        <w:rPr>
          <w:color w:val="000000"/>
          <w:sz w:val="27"/>
          <w:szCs w:val="27"/>
        </w:rPr>
        <w:t>материальнотехническому</w:t>
      </w:r>
      <w:proofErr w:type="spellEnd"/>
      <w:r>
        <w:rPr>
          <w:color w:val="000000"/>
          <w:sz w:val="27"/>
          <w:szCs w:val="27"/>
        </w:rPr>
        <w:t xml:space="preserve"> обеспечению программы (учебно-методические комплекты, оборудование, предметное оснащение):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3- соответствует в полном объеме</w:t>
      </w:r>
    </w:p>
    <w:p w:rsidR="0040655C" w:rsidRDefault="004C7D87" w:rsidP="004C7D87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соответствия материально- технических условий требованиям к материально-техническому обеспечению программы (</w:t>
      </w:r>
      <w:proofErr w:type="spellStart"/>
      <w:r>
        <w:rPr>
          <w:color w:val="000000"/>
          <w:sz w:val="27"/>
          <w:szCs w:val="27"/>
        </w:rPr>
        <w:t>учебнометодические</w:t>
      </w:r>
      <w:proofErr w:type="spellEnd"/>
      <w:r>
        <w:rPr>
          <w:color w:val="000000"/>
          <w:sz w:val="27"/>
          <w:szCs w:val="27"/>
        </w:rPr>
        <w:t xml:space="preserve"> комплекты, оборудование, предметное оснащение) </w:t>
      </w: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2.3. Качество психолого-педагогических условий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Качество психолого-педагогических условий выявляются в процессе оценки: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Качества основных психолого-педагогических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Качества дополнительных психолого-педагогических условий для детей с ОВЗ.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качества</w:t>
      </w:r>
      <w:r>
        <w:rPr>
          <w:color w:val="000000"/>
          <w:sz w:val="27"/>
          <w:szCs w:val="27"/>
        </w:rPr>
        <w:t xml:space="preserve"> психолого-педагогических условий: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карте общего анализа качества </w:t>
      </w:r>
      <w:proofErr w:type="spellStart"/>
      <w:r>
        <w:rPr>
          <w:color w:val="000000"/>
          <w:sz w:val="27"/>
          <w:szCs w:val="27"/>
        </w:rPr>
        <w:t>психологопедагогических</w:t>
      </w:r>
      <w:proofErr w:type="spellEnd"/>
      <w:r>
        <w:rPr>
          <w:color w:val="000000"/>
          <w:sz w:val="27"/>
          <w:szCs w:val="27"/>
        </w:rPr>
        <w:t xml:space="preserve"> условий.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2.3.1. Основные психолого-педагогические условия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основных психолого-педагогических условий:</w:t>
      </w:r>
    </w:p>
    <w:p w:rsidR="004C7D87" w:rsidRDefault="004C7D87" w:rsidP="004C7D87">
      <w:pPr>
        <w:pStyle w:val="a4"/>
        <w:numPr>
          <w:ilvl w:val="0"/>
          <w:numId w:val="34"/>
        </w:numPr>
      </w:pPr>
      <w:r>
        <w:rPr>
          <w:color w:val="000000"/>
          <w:sz w:val="27"/>
          <w:szCs w:val="27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C7D87" w:rsidRDefault="004C7D87" w:rsidP="004C7D87">
      <w:pPr>
        <w:pStyle w:val="a4"/>
        <w:numPr>
          <w:ilvl w:val="0"/>
          <w:numId w:val="34"/>
        </w:numPr>
      </w:pPr>
      <w:r>
        <w:rPr>
          <w:color w:val="000000"/>
          <w:sz w:val="27"/>
          <w:szCs w:val="27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color w:val="000000"/>
          <w:sz w:val="27"/>
          <w:szCs w:val="27"/>
        </w:rPr>
        <w:t>недопустимость</w:t>
      </w:r>
      <w:proofErr w:type="gramEnd"/>
      <w:r>
        <w:rPr>
          <w:color w:val="000000"/>
          <w:sz w:val="27"/>
          <w:szCs w:val="27"/>
        </w:rPr>
        <w:t xml:space="preserve"> как искусственного ускорения, так и искусственного замедления развития детей);</w:t>
      </w:r>
    </w:p>
    <w:p w:rsidR="004C7D87" w:rsidRDefault="004C7D87" w:rsidP="004C7D87">
      <w:pPr>
        <w:pStyle w:val="a4"/>
        <w:numPr>
          <w:ilvl w:val="0"/>
          <w:numId w:val="34"/>
        </w:numPr>
      </w:pPr>
      <w:proofErr w:type="gramStart"/>
      <w:r>
        <w:rPr>
          <w:color w:val="000000"/>
          <w:sz w:val="27"/>
          <w:szCs w:val="27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  <w:r>
        <w:rPr>
          <w:color w:val="000000"/>
          <w:sz w:val="27"/>
          <w:szCs w:val="27"/>
        </w:rPr>
        <w:sym w:font="Symbol" w:char="F0B7"/>
      </w:r>
      <w:r>
        <w:rPr>
          <w:color w:val="000000"/>
          <w:sz w:val="27"/>
          <w:szCs w:val="27"/>
        </w:rPr>
        <w:t xml:space="preserve">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  <w:r>
        <w:rPr>
          <w:color w:val="000000"/>
          <w:sz w:val="27"/>
          <w:szCs w:val="27"/>
        </w:rPr>
        <w:sym w:font="Symbol" w:char="F0B7"/>
      </w:r>
      <w:r>
        <w:rPr>
          <w:color w:val="000000"/>
          <w:sz w:val="27"/>
          <w:szCs w:val="27"/>
        </w:rPr>
        <w:t xml:space="preserve"> поддержка инициативы и самостоятельности детей в специфических для них видах деятельности;</w:t>
      </w:r>
      <w:proofErr w:type="gramEnd"/>
    </w:p>
    <w:p w:rsidR="004C7D87" w:rsidRDefault="004C7D87" w:rsidP="004C7D87">
      <w:pPr>
        <w:pStyle w:val="a4"/>
        <w:numPr>
          <w:ilvl w:val="0"/>
          <w:numId w:val="34"/>
        </w:numPr>
      </w:pPr>
      <w:r>
        <w:rPr>
          <w:color w:val="000000"/>
          <w:sz w:val="27"/>
          <w:szCs w:val="27"/>
        </w:rPr>
        <w:lastRenderedPageBreak/>
        <w:t>возможность выбора детьми материалов, видов активности, участников совместной деятельности и общения;</w:t>
      </w:r>
    </w:p>
    <w:p w:rsidR="004C7D87" w:rsidRDefault="004C7D87" w:rsidP="004C7D87">
      <w:pPr>
        <w:pStyle w:val="a4"/>
        <w:numPr>
          <w:ilvl w:val="0"/>
          <w:numId w:val="34"/>
        </w:numPr>
      </w:pPr>
      <w:r>
        <w:rPr>
          <w:color w:val="000000"/>
          <w:sz w:val="27"/>
          <w:szCs w:val="27"/>
        </w:rPr>
        <w:t>защита детей от всех форм физического и психического насилия;</w:t>
      </w:r>
    </w:p>
    <w:p w:rsidR="004C7D87" w:rsidRDefault="004C7D87" w:rsidP="004C7D87">
      <w:pPr>
        <w:pStyle w:val="a4"/>
        <w:numPr>
          <w:ilvl w:val="0"/>
          <w:numId w:val="34"/>
        </w:numPr>
      </w:pPr>
      <w:r>
        <w:rPr>
          <w:color w:val="000000"/>
          <w:sz w:val="27"/>
          <w:szCs w:val="27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качества</w:t>
      </w:r>
      <w:r>
        <w:rPr>
          <w:color w:val="000000"/>
          <w:sz w:val="27"/>
          <w:szCs w:val="27"/>
        </w:rPr>
        <w:t xml:space="preserve"> основных психолого-педагогических условий: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карте анализа качества основных </w:t>
      </w:r>
      <w:proofErr w:type="spellStart"/>
      <w:r>
        <w:rPr>
          <w:color w:val="000000"/>
          <w:sz w:val="27"/>
          <w:szCs w:val="27"/>
        </w:rPr>
        <w:t>психолог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педагогических условий.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2.3.2. Дополнительные психолого-педагогические условия для детей с ОВЗ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дополнительных психолого-педагогических условий для детей с ОВЗ:</w:t>
      </w:r>
    </w:p>
    <w:p w:rsidR="004C7D87" w:rsidRDefault="004C7D87" w:rsidP="004C7D87">
      <w:pPr>
        <w:pStyle w:val="a4"/>
        <w:numPr>
          <w:ilvl w:val="0"/>
          <w:numId w:val="35"/>
        </w:numPr>
      </w:pPr>
      <w:r>
        <w:rPr>
          <w:color w:val="000000"/>
          <w:sz w:val="27"/>
          <w:szCs w:val="27"/>
        </w:rPr>
        <w:t>обеспечение диагностики и коррекции нарушений развития детей с ОВЗ и их социальной адаптации;</w:t>
      </w:r>
    </w:p>
    <w:p w:rsidR="004C7D87" w:rsidRDefault="004C7D87" w:rsidP="004C7D87">
      <w:pPr>
        <w:pStyle w:val="a4"/>
        <w:numPr>
          <w:ilvl w:val="0"/>
          <w:numId w:val="35"/>
        </w:numPr>
      </w:pPr>
      <w:r>
        <w:rPr>
          <w:color w:val="000000"/>
          <w:sz w:val="27"/>
          <w:szCs w:val="27"/>
        </w:rPr>
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образования;</w:t>
      </w:r>
    </w:p>
    <w:p w:rsidR="004C7D87" w:rsidRDefault="004C7D87" w:rsidP="004C7D87">
      <w:pPr>
        <w:pStyle w:val="a4"/>
        <w:numPr>
          <w:ilvl w:val="0"/>
          <w:numId w:val="35"/>
        </w:numPr>
      </w:pPr>
      <w:r>
        <w:rPr>
          <w:color w:val="000000"/>
          <w:sz w:val="27"/>
          <w:szCs w:val="27"/>
        </w:rPr>
        <w:t>обеспечение социального развития детей с ОВЗ;</w:t>
      </w:r>
    </w:p>
    <w:p w:rsidR="004C7D87" w:rsidRDefault="004C7D87" w:rsidP="004C7D87">
      <w:pPr>
        <w:pStyle w:val="a4"/>
        <w:numPr>
          <w:ilvl w:val="0"/>
          <w:numId w:val="35"/>
        </w:numPr>
      </w:pPr>
      <w:r>
        <w:rPr>
          <w:color w:val="000000"/>
          <w:sz w:val="27"/>
          <w:szCs w:val="27"/>
        </w:rPr>
        <w:t xml:space="preserve">создание возможностей для инклюзивного образования детей с ОВЗ. </w:t>
      </w:r>
      <w:r>
        <w:rPr>
          <w:b/>
          <w:bCs/>
          <w:color w:val="000000"/>
          <w:sz w:val="27"/>
          <w:szCs w:val="27"/>
        </w:rPr>
        <w:t>Критерии качества</w:t>
      </w:r>
      <w:r>
        <w:rPr>
          <w:color w:val="000000"/>
          <w:sz w:val="27"/>
          <w:szCs w:val="27"/>
        </w:rPr>
        <w:t xml:space="preserve"> дополнительных психолого-педагогических условий для детей с ОВЗ: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качества дополнительных психолого-педагогических условий для детей с ОВЗ в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2.4. Качество кадровых условий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качества кадровых условий реализации ООП ДО,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</w:p>
    <w:p w:rsidR="004C7D87" w:rsidRDefault="004C7D87" w:rsidP="004C7D87">
      <w:pPr>
        <w:pStyle w:val="a4"/>
        <w:numPr>
          <w:ilvl w:val="0"/>
          <w:numId w:val="36"/>
        </w:numPr>
      </w:pPr>
      <w:r>
        <w:rPr>
          <w:color w:val="000000"/>
          <w:sz w:val="27"/>
          <w:szCs w:val="27"/>
        </w:rPr>
        <w:t>укомплектованность педагогическими кадрами;</w:t>
      </w:r>
    </w:p>
    <w:p w:rsidR="004C7D87" w:rsidRDefault="004C7D87" w:rsidP="004C7D87">
      <w:pPr>
        <w:pStyle w:val="a4"/>
        <w:numPr>
          <w:ilvl w:val="0"/>
          <w:numId w:val="36"/>
        </w:numPr>
      </w:pPr>
      <w:r>
        <w:rPr>
          <w:color w:val="000000"/>
          <w:sz w:val="27"/>
          <w:szCs w:val="27"/>
        </w:rPr>
        <w:t>образовательный ценз педагогических кадров;</w:t>
      </w:r>
    </w:p>
    <w:p w:rsidR="004C7D87" w:rsidRDefault="004C7D87" w:rsidP="004C7D87">
      <w:pPr>
        <w:pStyle w:val="a4"/>
        <w:numPr>
          <w:ilvl w:val="0"/>
          <w:numId w:val="36"/>
        </w:numPr>
      </w:pPr>
      <w:r>
        <w:rPr>
          <w:color w:val="000000"/>
          <w:sz w:val="27"/>
          <w:szCs w:val="27"/>
        </w:rPr>
        <w:t>уровень квалификации педагогических кадров;</w:t>
      </w:r>
    </w:p>
    <w:p w:rsidR="004C7D87" w:rsidRDefault="004C7D87" w:rsidP="004C7D87">
      <w:pPr>
        <w:pStyle w:val="a4"/>
        <w:numPr>
          <w:ilvl w:val="0"/>
          <w:numId w:val="36"/>
        </w:numPr>
      </w:pPr>
      <w:r>
        <w:rPr>
          <w:color w:val="000000"/>
          <w:sz w:val="27"/>
          <w:szCs w:val="27"/>
        </w:rPr>
        <w:t>дополнительное профессиональное образование педагогических работников;</w:t>
      </w:r>
    </w:p>
    <w:p w:rsidR="004C7D87" w:rsidRDefault="004C7D87" w:rsidP="004C7D87">
      <w:pPr>
        <w:pStyle w:val="a4"/>
        <w:numPr>
          <w:ilvl w:val="0"/>
          <w:numId w:val="36"/>
        </w:numPr>
      </w:pPr>
      <w:r>
        <w:rPr>
          <w:color w:val="000000"/>
          <w:sz w:val="27"/>
          <w:szCs w:val="27"/>
        </w:rPr>
        <w:t>компетентность педагогических кадров;</w:t>
      </w:r>
    </w:p>
    <w:p w:rsidR="004C7D87" w:rsidRDefault="004C7D87" w:rsidP="004C7D87">
      <w:pPr>
        <w:pStyle w:val="a4"/>
        <w:numPr>
          <w:ilvl w:val="0"/>
          <w:numId w:val="36"/>
        </w:numPr>
      </w:pPr>
      <w:r>
        <w:rPr>
          <w:color w:val="000000"/>
          <w:sz w:val="27"/>
          <w:szCs w:val="27"/>
        </w:rPr>
        <w:t>профессиональные достижения педагогических кадров.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кадровых условий: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общего анализа качества кадровых условий ДОУ после заполнения: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1) Карты анализа кадровых условий;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Карты анализа профессиональной компетентности педагогического работника;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3) Карты анализа профессиональных достижений педагогов.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2.4.1. Анализа кадровых условий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анализа кадровых условий: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Укомплектованность педагогическими кадрами: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lastRenderedPageBreak/>
        <w:t>общая численность педагогических работников, в том числе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старший воспитатель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воспитатель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музыкальный руководитель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инструктор по физической культуре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педагог дополнительного образования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учитель-логопед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учитель-дефектолог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педагог-психолог</w:t>
      </w:r>
    </w:p>
    <w:p w:rsidR="004C7D87" w:rsidRDefault="004C7D87" w:rsidP="004C7D87">
      <w:pPr>
        <w:pStyle w:val="a4"/>
        <w:numPr>
          <w:ilvl w:val="0"/>
          <w:numId w:val="37"/>
        </w:numPr>
      </w:pPr>
      <w:r>
        <w:rPr>
          <w:color w:val="000000"/>
          <w:sz w:val="27"/>
          <w:szCs w:val="27"/>
        </w:rPr>
        <w:t>другие педагогические работники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Образовательный ценз педагогических кадров:</w:t>
      </w:r>
    </w:p>
    <w:p w:rsidR="004C7D87" w:rsidRDefault="004C7D87" w:rsidP="004C7D87">
      <w:pPr>
        <w:pStyle w:val="a4"/>
        <w:numPr>
          <w:ilvl w:val="0"/>
          <w:numId w:val="38"/>
        </w:numPr>
      </w:pPr>
      <w:r>
        <w:rPr>
          <w:color w:val="000000"/>
          <w:sz w:val="27"/>
          <w:szCs w:val="27"/>
        </w:rPr>
        <w:t>численность/удельный вес численности педагогических работников, имеющих высшее образование педагогической направленности (профиля)</w:t>
      </w:r>
    </w:p>
    <w:p w:rsidR="004C7D87" w:rsidRDefault="004C7D87" w:rsidP="004C7D87">
      <w:pPr>
        <w:pStyle w:val="a4"/>
        <w:numPr>
          <w:ilvl w:val="0"/>
          <w:numId w:val="38"/>
        </w:numPr>
      </w:pPr>
      <w:r>
        <w:rPr>
          <w:color w:val="000000"/>
          <w:sz w:val="27"/>
          <w:szCs w:val="27"/>
        </w:rPr>
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Уровень квалификации педагогических кадров:</w:t>
      </w:r>
    </w:p>
    <w:p w:rsidR="004C7D87" w:rsidRDefault="004C7D87" w:rsidP="004C7D87">
      <w:pPr>
        <w:pStyle w:val="a4"/>
        <w:numPr>
          <w:ilvl w:val="0"/>
          <w:numId w:val="39"/>
        </w:numPr>
      </w:pPr>
      <w:r>
        <w:rPr>
          <w:color w:val="000000"/>
          <w:sz w:val="27"/>
          <w:szCs w:val="27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</w:r>
    </w:p>
    <w:p w:rsidR="004C7D87" w:rsidRDefault="004C7D87" w:rsidP="004C7D87">
      <w:pPr>
        <w:pStyle w:val="a4"/>
        <w:numPr>
          <w:ilvl w:val="0"/>
          <w:numId w:val="39"/>
        </w:numPr>
      </w:pPr>
      <w:r>
        <w:rPr>
          <w:color w:val="000000"/>
          <w:sz w:val="27"/>
          <w:szCs w:val="27"/>
        </w:rPr>
        <w:t>высшая квалификационная категория</w:t>
      </w:r>
    </w:p>
    <w:p w:rsidR="004C7D87" w:rsidRDefault="004C7D87" w:rsidP="004C7D87">
      <w:pPr>
        <w:pStyle w:val="a4"/>
        <w:numPr>
          <w:ilvl w:val="0"/>
          <w:numId w:val="39"/>
        </w:numPr>
      </w:pPr>
      <w:r>
        <w:rPr>
          <w:color w:val="000000"/>
          <w:sz w:val="27"/>
          <w:szCs w:val="27"/>
        </w:rPr>
        <w:t>первая квалификационная категория</w:t>
      </w:r>
    </w:p>
    <w:p w:rsidR="004C7D87" w:rsidRDefault="004C7D87" w:rsidP="004C7D87">
      <w:pPr>
        <w:pStyle w:val="a4"/>
        <w:numPr>
          <w:ilvl w:val="0"/>
          <w:numId w:val="39"/>
        </w:numPr>
      </w:pPr>
      <w:r>
        <w:rPr>
          <w:color w:val="000000"/>
          <w:sz w:val="27"/>
          <w:szCs w:val="27"/>
        </w:rPr>
        <w:t>соответствие занимаемой должности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Непрерывность профессионального образования педагогических кадров:</w:t>
      </w:r>
    </w:p>
    <w:p w:rsidR="004C7D87" w:rsidRDefault="004C7D87" w:rsidP="004C7D87">
      <w:pPr>
        <w:pStyle w:val="a4"/>
        <w:numPr>
          <w:ilvl w:val="0"/>
          <w:numId w:val="40"/>
        </w:numPr>
      </w:pPr>
      <w:proofErr w:type="gramStart"/>
      <w:r>
        <w:rPr>
          <w:color w:val="000000"/>
          <w:sz w:val="27"/>
          <w:szCs w:val="27"/>
        </w:rPr>
        <w:t>численность/удельный вес численности педагогических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</w:r>
      <w:proofErr w:type="gramEnd"/>
    </w:p>
    <w:p w:rsidR="004C7D87" w:rsidRDefault="004C7D87" w:rsidP="004C7D87">
      <w:pPr>
        <w:pStyle w:val="a4"/>
        <w:numPr>
          <w:ilvl w:val="0"/>
          <w:numId w:val="40"/>
        </w:numPr>
      </w:pPr>
      <w:r>
        <w:rPr>
          <w:color w:val="000000"/>
          <w:sz w:val="27"/>
          <w:szCs w:val="27"/>
        </w:rPr>
        <w:t>численность/удельный вес численности педагогических работников, прошедших повышение квалификации по дополнительным программам профессионального образования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Фиксация результатов </w:t>
      </w:r>
      <w:r>
        <w:rPr>
          <w:color w:val="000000"/>
          <w:sz w:val="27"/>
          <w:szCs w:val="27"/>
        </w:rPr>
        <w:t>контроля производится в картах анализа кадровых условий ДОУ.</w:t>
      </w:r>
    </w:p>
    <w:p w:rsidR="004C7D87" w:rsidRDefault="004C7D87" w:rsidP="004C7D87">
      <w:pPr>
        <w:pStyle w:val="a4"/>
        <w:jc w:val="center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2.4.2. Карта анализа профессиональной компетентности педагогического работника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>Показатели</w:t>
      </w:r>
      <w:r>
        <w:rPr>
          <w:color w:val="000000"/>
          <w:sz w:val="27"/>
          <w:szCs w:val="27"/>
        </w:rPr>
        <w:t xml:space="preserve"> анализа профессиональной компетентности педагогического работника:</w:t>
      </w:r>
    </w:p>
    <w:p w:rsidR="004C7D87" w:rsidRDefault="004C7D87" w:rsidP="004C7D87">
      <w:pPr>
        <w:pStyle w:val="a4"/>
        <w:numPr>
          <w:ilvl w:val="0"/>
          <w:numId w:val="41"/>
        </w:numPr>
      </w:pPr>
      <w:r>
        <w:rPr>
          <w:color w:val="000000"/>
          <w:sz w:val="27"/>
          <w:szCs w:val="27"/>
        </w:rPr>
        <w:t xml:space="preserve">трудовые действия; </w:t>
      </w:r>
    </w:p>
    <w:p w:rsidR="004C7D87" w:rsidRDefault="004C7D87" w:rsidP="004C7D87">
      <w:pPr>
        <w:pStyle w:val="a4"/>
        <w:numPr>
          <w:ilvl w:val="0"/>
          <w:numId w:val="41"/>
        </w:numPr>
      </w:pPr>
      <w:r>
        <w:rPr>
          <w:color w:val="000000"/>
          <w:sz w:val="27"/>
          <w:szCs w:val="27"/>
        </w:rPr>
        <w:t>необходимые умения;</w:t>
      </w:r>
    </w:p>
    <w:p w:rsidR="004C7D87" w:rsidRDefault="004C7D87" w:rsidP="004C7D87">
      <w:pPr>
        <w:pStyle w:val="a4"/>
        <w:numPr>
          <w:ilvl w:val="0"/>
          <w:numId w:val="41"/>
        </w:numPr>
      </w:pPr>
      <w:r>
        <w:rPr>
          <w:color w:val="000000"/>
          <w:sz w:val="27"/>
          <w:szCs w:val="27"/>
        </w:rPr>
        <w:t>необходимые знания;</w:t>
      </w:r>
    </w:p>
    <w:p w:rsidR="004C7D87" w:rsidRDefault="004C7D87" w:rsidP="004C7D87">
      <w:pPr>
        <w:pStyle w:val="a4"/>
        <w:numPr>
          <w:ilvl w:val="0"/>
          <w:numId w:val="41"/>
        </w:numPr>
      </w:pPr>
      <w:r>
        <w:rPr>
          <w:color w:val="000000"/>
          <w:sz w:val="27"/>
          <w:szCs w:val="27"/>
        </w:rPr>
        <w:t>другие характеристики.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профессиональной компетентности педагогического работника: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профессиональной компетентности педагогического работника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</w:pPr>
      <w:r>
        <w:rPr>
          <w:b/>
          <w:bCs/>
          <w:color w:val="000000"/>
          <w:sz w:val="30"/>
          <w:szCs w:val="30"/>
        </w:rPr>
        <w:t>2.4.3. Карта анализа профессиональных достижений педагогов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анализа профессиональных достижений педагогов:</w:t>
      </w:r>
    </w:p>
    <w:p w:rsidR="004C7D87" w:rsidRDefault="004C7D87" w:rsidP="004C7D87">
      <w:pPr>
        <w:pStyle w:val="a4"/>
        <w:numPr>
          <w:ilvl w:val="0"/>
          <w:numId w:val="42"/>
        </w:numPr>
      </w:pPr>
      <w:r>
        <w:rPr>
          <w:color w:val="000000"/>
          <w:sz w:val="27"/>
          <w:szCs w:val="27"/>
        </w:rPr>
        <w:t>наличие у педагогов отраслевых наград, званий, ученых степеней;</w:t>
      </w:r>
    </w:p>
    <w:p w:rsidR="004C7D87" w:rsidRDefault="004C7D87" w:rsidP="004C7D87">
      <w:pPr>
        <w:pStyle w:val="a4"/>
        <w:numPr>
          <w:ilvl w:val="0"/>
          <w:numId w:val="42"/>
        </w:numPr>
      </w:pPr>
      <w:r>
        <w:rPr>
          <w:color w:val="000000"/>
          <w:sz w:val="27"/>
          <w:szCs w:val="27"/>
        </w:rPr>
        <w:t>наличие у педагогов грамот: муниципального уровня, регионального уровня, всероссийского уровня;</w:t>
      </w:r>
    </w:p>
    <w:p w:rsidR="004C7D87" w:rsidRDefault="004C7D87" w:rsidP="004C7D87">
      <w:pPr>
        <w:pStyle w:val="a4"/>
        <w:numPr>
          <w:ilvl w:val="0"/>
          <w:numId w:val="42"/>
        </w:numPr>
      </w:pPr>
      <w:r>
        <w:rPr>
          <w:color w:val="000000"/>
          <w:sz w:val="27"/>
          <w:szCs w:val="27"/>
        </w:rPr>
        <w:t>транслирование в педагогических коллективах опыта практических результатов профессиональной деятельности, в том числе инновационной, на муниципальном уровне, региональном уровне, всероссийском уровне;</w:t>
      </w:r>
    </w:p>
    <w:p w:rsidR="004C7D87" w:rsidRDefault="004C7D87" w:rsidP="004C7D87">
      <w:pPr>
        <w:pStyle w:val="a4"/>
        <w:numPr>
          <w:ilvl w:val="0"/>
          <w:numId w:val="42"/>
        </w:numPr>
      </w:pPr>
      <w:r>
        <w:rPr>
          <w:color w:val="000000"/>
          <w:sz w:val="27"/>
          <w:szCs w:val="27"/>
        </w:rPr>
        <w:t>участие в профессиональных конкурсах: муниципального уровня, регионального уровня, всероссийского уровня.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профессиональных достижений педагогов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2.5. Качество развивающей предметно-пространственной среды (РППС)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Показатели </w:t>
      </w:r>
      <w:r>
        <w:rPr>
          <w:color w:val="000000"/>
          <w:sz w:val="27"/>
          <w:szCs w:val="27"/>
        </w:rPr>
        <w:t>оценки качества развивающей предметно-пространственной среды: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t>соответствие ООП ДО дошкольного образовательного учреждения;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lastRenderedPageBreak/>
        <w:t xml:space="preserve">соответствие материально-техническим и медико-социальным условиям пребывания детей в ДОУ согласно действующим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>;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t>соответствие возрастным возможностям детей;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t>насыщенность среды;</w:t>
      </w:r>
    </w:p>
    <w:p w:rsidR="004C7D87" w:rsidRDefault="004C7D87" w:rsidP="004C7D87">
      <w:pPr>
        <w:pStyle w:val="a4"/>
        <w:numPr>
          <w:ilvl w:val="0"/>
          <w:numId w:val="43"/>
        </w:numPr>
      </w:pPr>
      <w:proofErr w:type="spellStart"/>
      <w:r>
        <w:rPr>
          <w:color w:val="000000"/>
          <w:sz w:val="27"/>
          <w:szCs w:val="27"/>
        </w:rPr>
        <w:t>трансформируемость</w:t>
      </w:r>
      <w:proofErr w:type="spellEnd"/>
      <w:r>
        <w:rPr>
          <w:color w:val="000000"/>
          <w:sz w:val="27"/>
          <w:szCs w:val="27"/>
        </w:rPr>
        <w:t xml:space="preserve"> пространства;</w:t>
      </w:r>
    </w:p>
    <w:p w:rsidR="004C7D87" w:rsidRDefault="004C7D87" w:rsidP="004C7D87">
      <w:pPr>
        <w:pStyle w:val="a4"/>
        <w:numPr>
          <w:ilvl w:val="0"/>
          <w:numId w:val="43"/>
        </w:numPr>
      </w:pPr>
      <w:proofErr w:type="spellStart"/>
      <w:r>
        <w:rPr>
          <w:color w:val="000000"/>
          <w:sz w:val="27"/>
          <w:szCs w:val="27"/>
        </w:rPr>
        <w:t>полифункциональность</w:t>
      </w:r>
      <w:proofErr w:type="spellEnd"/>
      <w:r>
        <w:rPr>
          <w:color w:val="000000"/>
          <w:sz w:val="27"/>
          <w:szCs w:val="27"/>
        </w:rPr>
        <w:t xml:space="preserve"> материалов;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t>вариативность среды;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t>доступность среды;</w:t>
      </w:r>
    </w:p>
    <w:p w:rsidR="004C7D87" w:rsidRDefault="004C7D87" w:rsidP="004C7D87">
      <w:pPr>
        <w:pStyle w:val="a4"/>
        <w:numPr>
          <w:ilvl w:val="0"/>
          <w:numId w:val="43"/>
        </w:numPr>
      </w:pPr>
      <w:r>
        <w:rPr>
          <w:color w:val="000000"/>
          <w:sz w:val="27"/>
          <w:szCs w:val="27"/>
        </w:rPr>
        <w:t>безопасность среды.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качества развивающей предметно-пространственной среды: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качества развивающей предметно-пространственной среды (РППС)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3. Качество результатов образовательной деятельности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Качество результатов образовательной деятельности выявляется в процессе оценки: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1) Качества (динамики) освоения детьми содержания ООП ДО, АООП ДО,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2) Достижений обучающихся;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3)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(динамики);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4)Удовлетворенности родителей (законных представителей) обучающихся качеством образовательных результатов.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 xml:space="preserve">3.1. Качество (динамика) освоения детьми содержания ООП ДО, АООП ДО, дополнительных </w:t>
      </w:r>
      <w:proofErr w:type="spellStart"/>
      <w:r>
        <w:rPr>
          <w:b/>
          <w:bCs/>
          <w:color w:val="000000"/>
          <w:sz w:val="30"/>
          <w:szCs w:val="30"/>
        </w:rPr>
        <w:t>общеразвивающих</w:t>
      </w:r>
      <w:proofErr w:type="spellEnd"/>
      <w:r>
        <w:rPr>
          <w:b/>
          <w:bCs/>
          <w:color w:val="000000"/>
          <w:sz w:val="30"/>
          <w:szCs w:val="30"/>
        </w:rPr>
        <w:t xml:space="preserve"> программ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Оценка качества (динамики) освоения детьми содержания ООП ДО, АООП ДО,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проводится с помощью педагогического мониторинга индивидуального развития детей 2-7 лет, который </w:t>
      </w:r>
      <w:r>
        <w:rPr>
          <w:color w:val="000000"/>
          <w:sz w:val="27"/>
          <w:szCs w:val="27"/>
        </w:rPr>
        <w:lastRenderedPageBreak/>
        <w:t xml:space="preserve">проводится воспитателями, специалистами и педагогами дополнительного образования ДОУ два раза в год - в сентябре и мае текущего учебного года. Результаты заносятся в общие таблицы, проводится сравнительный анализ качества освоения детьми содержания ООП ДО, АООП ДО,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на начало и конец учебного года.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качества (динамики) освоения детьми содержания ООП ДО, АООП ДО,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3.2. Достижения обучающихся (в конкурсах, соревнованиях, олимпиадах различного уровня)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достижений, обучающихся (в конкурсах, соревнованиях, олимпиадах различного уровня):</w:t>
      </w:r>
    </w:p>
    <w:p w:rsidR="004C7D87" w:rsidRDefault="004C7D87" w:rsidP="004C7D87">
      <w:pPr>
        <w:pStyle w:val="a4"/>
        <w:numPr>
          <w:ilvl w:val="0"/>
          <w:numId w:val="44"/>
        </w:numPr>
      </w:pPr>
      <w:r>
        <w:rPr>
          <w:color w:val="000000"/>
          <w:sz w:val="27"/>
          <w:szCs w:val="27"/>
        </w:rPr>
        <w:t>массовость участия в олимпиадах, интеллектуальных конкурсах;</w:t>
      </w:r>
    </w:p>
    <w:p w:rsidR="004C7D87" w:rsidRDefault="004C7D87" w:rsidP="004C7D87">
      <w:pPr>
        <w:pStyle w:val="a4"/>
        <w:numPr>
          <w:ilvl w:val="0"/>
          <w:numId w:val="44"/>
        </w:numPr>
      </w:pPr>
      <w:r>
        <w:rPr>
          <w:color w:val="000000"/>
          <w:sz w:val="27"/>
          <w:szCs w:val="27"/>
        </w:rPr>
        <w:t>результативность участия в олимпиадах, интеллектуальных конкурсах;</w:t>
      </w:r>
    </w:p>
    <w:p w:rsidR="004C7D87" w:rsidRDefault="004C7D87" w:rsidP="004C7D87">
      <w:pPr>
        <w:pStyle w:val="a4"/>
        <w:numPr>
          <w:ilvl w:val="0"/>
          <w:numId w:val="44"/>
        </w:numPr>
      </w:pPr>
      <w:r>
        <w:rPr>
          <w:color w:val="000000"/>
          <w:sz w:val="27"/>
          <w:szCs w:val="27"/>
        </w:rPr>
        <w:t>массовость участия в конкурсах, смотрах, фестивалях, соревнованиях творческой и спортивной направленности;</w:t>
      </w:r>
    </w:p>
    <w:p w:rsidR="004C7D87" w:rsidRDefault="004C7D87" w:rsidP="004C7D87">
      <w:pPr>
        <w:pStyle w:val="a4"/>
        <w:numPr>
          <w:ilvl w:val="0"/>
          <w:numId w:val="44"/>
        </w:numPr>
      </w:pPr>
      <w:r>
        <w:rPr>
          <w:color w:val="000000"/>
          <w:sz w:val="27"/>
          <w:szCs w:val="27"/>
        </w:rPr>
        <w:t>результативность участия в конкурсах, смотрах, фестивалях, соревнованиях творческой и спортивной направленности.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достижений, обучающихся (в конкурсах, соревнованиях, олимпиадах различного уровня):</w:t>
      </w:r>
    </w:p>
    <w:p w:rsidR="004C7D87" w:rsidRDefault="004C7D87" w:rsidP="004C7D87">
      <w:pPr>
        <w:pStyle w:val="a4"/>
        <w:numPr>
          <w:ilvl w:val="0"/>
          <w:numId w:val="45"/>
        </w:numPr>
      </w:pPr>
      <w:r>
        <w:rPr>
          <w:color w:val="000000"/>
          <w:sz w:val="27"/>
          <w:szCs w:val="27"/>
        </w:rPr>
        <w:t>численность/ доля участников олимпиад, интеллектуальных конкурсов, в общей численности обучающихся - (чел./%);</w:t>
      </w:r>
    </w:p>
    <w:p w:rsidR="004C7D87" w:rsidRDefault="004C7D87" w:rsidP="004C7D87">
      <w:pPr>
        <w:pStyle w:val="a4"/>
        <w:numPr>
          <w:ilvl w:val="0"/>
          <w:numId w:val="45"/>
        </w:numPr>
      </w:pPr>
      <w:r>
        <w:rPr>
          <w:color w:val="000000"/>
          <w:sz w:val="27"/>
          <w:szCs w:val="27"/>
        </w:rPr>
        <w:t>численность/доля участников-победителей и призеров олимпиад, интеллектуальных конкурсов различного уровня, в численности участников - (чел./%);</w:t>
      </w:r>
    </w:p>
    <w:p w:rsidR="004C7D87" w:rsidRDefault="004C7D87" w:rsidP="004C7D87">
      <w:pPr>
        <w:pStyle w:val="a4"/>
        <w:numPr>
          <w:ilvl w:val="0"/>
          <w:numId w:val="45"/>
        </w:numPr>
      </w:pPr>
      <w:r>
        <w:rPr>
          <w:color w:val="000000"/>
          <w:sz w:val="27"/>
          <w:szCs w:val="27"/>
        </w:rPr>
        <w:t>численность/ доля участников конкурсов, в общей численности обучающихся - (чел./%);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numPr>
          <w:ilvl w:val="0"/>
          <w:numId w:val="46"/>
        </w:numPr>
      </w:pPr>
      <w:r>
        <w:rPr>
          <w:color w:val="000000"/>
          <w:sz w:val="27"/>
          <w:szCs w:val="27"/>
        </w:rPr>
        <w:t>численность/ доля участников-победителей конкурсов, в численности участнико</w:t>
      </w:r>
      <w:proofErr w:type="gramStart"/>
      <w:r>
        <w:rPr>
          <w:color w:val="000000"/>
          <w:sz w:val="27"/>
          <w:szCs w:val="27"/>
        </w:rPr>
        <w:t>в-</w:t>
      </w:r>
      <w:proofErr w:type="gramEnd"/>
      <w:r>
        <w:rPr>
          <w:color w:val="000000"/>
          <w:sz w:val="27"/>
          <w:szCs w:val="27"/>
        </w:rPr>
        <w:t xml:space="preserve"> (чел./%).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контроля производится в картах анализа достижений обучающихся ДОУ (в конкурсах, соревнованиях, олимпиадах различного уровня). По результатам анализа достижений готовится аналитическая справка о позитивной динамике участия обучающихся ДОУ в конкурсах, соревнованиях, олимпиадах различного уровня.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lastRenderedPageBreak/>
        <w:t xml:space="preserve">3.3. Здоровье </w:t>
      </w:r>
      <w:proofErr w:type="gramStart"/>
      <w:r>
        <w:rPr>
          <w:b/>
          <w:bCs/>
          <w:color w:val="000000"/>
          <w:sz w:val="30"/>
          <w:szCs w:val="30"/>
        </w:rPr>
        <w:t>обучающихся</w:t>
      </w:r>
      <w:proofErr w:type="gramEnd"/>
      <w:r>
        <w:rPr>
          <w:b/>
          <w:bCs/>
          <w:color w:val="000000"/>
          <w:sz w:val="30"/>
          <w:szCs w:val="30"/>
        </w:rPr>
        <w:t xml:space="preserve"> (динамика)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оценки динамики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  <w:numPr>
          <w:ilvl w:val="0"/>
          <w:numId w:val="47"/>
        </w:numPr>
      </w:pPr>
      <w:r>
        <w:rPr>
          <w:color w:val="000000"/>
          <w:sz w:val="27"/>
          <w:szCs w:val="27"/>
        </w:rPr>
        <w:t xml:space="preserve">доля посещаемости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ДОУ (в среднем за год);</w:t>
      </w:r>
    </w:p>
    <w:p w:rsidR="004C7D87" w:rsidRDefault="004C7D87" w:rsidP="004C7D87">
      <w:pPr>
        <w:pStyle w:val="a4"/>
        <w:numPr>
          <w:ilvl w:val="0"/>
          <w:numId w:val="47"/>
        </w:numPr>
      </w:pPr>
      <w:r>
        <w:rPr>
          <w:color w:val="000000"/>
          <w:sz w:val="27"/>
          <w:szCs w:val="27"/>
        </w:rPr>
        <w:t>средний показатель пропущенных по болезни дней при посещении ДОУ на одного обучающегося;</w:t>
      </w:r>
    </w:p>
    <w:p w:rsidR="004C7D87" w:rsidRDefault="004C7D87" w:rsidP="004C7D87">
      <w:pPr>
        <w:pStyle w:val="a4"/>
        <w:numPr>
          <w:ilvl w:val="0"/>
          <w:numId w:val="47"/>
        </w:numPr>
      </w:pPr>
      <w:r>
        <w:rPr>
          <w:color w:val="000000"/>
          <w:sz w:val="27"/>
          <w:szCs w:val="27"/>
        </w:rPr>
        <w:t>количество случаев травматизма обучающихся в образовательном процессе с потерей трудоспособности в течение 1 дня и более;</w:t>
      </w:r>
    </w:p>
    <w:p w:rsidR="004C7D87" w:rsidRDefault="004C7D87" w:rsidP="004C7D87">
      <w:pPr>
        <w:pStyle w:val="a4"/>
        <w:numPr>
          <w:ilvl w:val="0"/>
          <w:numId w:val="47"/>
        </w:numPr>
      </w:pPr>
      <w:r>
        <w:rPr>
          <w:color w:val="000000"/>
          <w:sz w:val="27"/>
          <w:szCs w:val="27"/>
        </w:rPr>
        <w:t>тенденция повышения количества обучающихся 1, 2 групп здоровья по сравнению с предыдущим периодом.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оценки</w:t>
      </w:r>
      <w:r>
        <w:rPr>
          <w:color w:val="000000"/>
          <w:sz w:val="27"/>
          <w:szCs w:val="27"/>
        </w:rPr>
        <w:t xml:space="preserve"> динамики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0 - показатель не представлен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1 - соответствует в меньшей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2 - соответствует в большей степени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3 - соответствует в полном объеме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 xml:space="preserve">Фиксация результатов </w:t>
      </w:r>
      <w:r>
        <w:rPr>
          <w:color w:val="000000"/>
          <w:sz w:val="27"/>
          <w:szCs w:val="27"/>
        </w:rPr>
        <w:t>контроля производится в картах анализа здоровья (динамики) обучающихся ДОУ.</w:t>
      </w:r>
    </w:p>
    <w:p w:rsidR="004C7D87" w:rsidRDefault="004C7D87" w:rsidP="004C7D87">
      <w:pPr>
        <w:pStyle w:val="a4"/>
      </w:pPr>
    </w:p>
    <w:p w:rsidR="004C7D87" w:rsidRDefault="004C7D87" w:rsidP="004C7D87">
      <w:pPr>
        <w:pStyle w:val="a4"/>
        <w:jc w:val="center"/>
      </w:pPr>
      <w:r>
        <w:rPr>
          <w:b/>
          <w:bCs/>
          <w:color w:val="000000"/>
          <w:sz w:val="30"/>
          <w:szCs w:val="30"/>
        </w:rPr>
        <w:t>3.4. Удовлетворенность родителей (законных представителей) обучающихся качеством образовательных результатов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(законных представителей) обучающихся. Анкетирование родителей (законных представителей) может осуществляться как в простой письменной форме, так и в электронной форме. Для этого электронная форма анкеты размещается на официальном сайте дошкольного учреждения в разделе «Анкеты», затем дается объявление председателям родительских комитетов групп (также </w:t>
      </w:r>
      <w:proofErr w:type="spellStart"/>
      <w:r>
        <w:rPr>
          <w:color w:val="000000"/>
          <w:sz w:val="27"/>
          <w:szCs w:val="27"/>
        </w:rPr>
        <w:t>электронно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 — популярную бесплатную систему мгновенного обмена текстовыми сообщениями), председатели родительских комитетов групп доводят информацию о необходимости пройти анкетирование до всех родителей ДОУ. Тем самым происходит экономия ресурсов, времени, трудоемкости процесса.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Показатели</w:t>
      </w:r>
      <w:r>
        <w:rPr>
          <w:color w:val="000000"/>
          <w:sz w:val="27"/>
          <w:szCs w:val="27"/>
        </w:rPr>
        <w:t xml:space="preserve"> удовлетворенности родителей (законных представителей) обучающихся качеством образовательных результатов: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Оснащенность ДОУ:</w:t>
      </w:r>
    </w:p>
    <w:p w:rsidR="004C7D87" w:rsidRDefault="004C7D87" w:rsidP="004C7D87">
      <w:pPr>
        <w:pStyle w:val="a4"/>
        <w:numPr>
          <w:ilvl w:val="0"/>
          <w:numId w:val="48"/>
        </w:numPr>
      </w:pPr>
      <w:r>
        <w:rPr>
          <w:color w:val="000000"/>
          <w:sz w:val="27"/>
          <w:szCs w:val="27"/>
        </w:rPr>
        <w:lastRenderedPageBreak/>
        <w:t>детский сад достаточно обеспечен развивающими игрушками, игровым оборудованием, позволяющим удовлетворить интересы ребенка,</w:t>
      </w:r>
    </w:p>
    <w:p w:rsidR="004C7D87" w:rsidRDefault="004C7D87" w:rsidP="004C7D87">
      <w:pPr>
        <w:pStyle w:val="a4"/>
        <w:numPr>
          <w:ilvl w:val="0"/>
          <w:numId w:val="48"/>
        </w:numPr>
      </w:pPr>
      <w:r>
        <w:rPr>
          <w:color w:val="000000"/>
          <w:sz w:val="27"/>
          <w:szCs w:val="27"/>
        </w:rPr>
        <w:t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ребенка;</w:t>
      </w:r>
    </w:p>
    <w:p w:rsidR="004C7D87" w:rsidRDefault="004C7D87" w:rsidP="004C7D87">
      <w:pPr>
        <w:pStyle w:val="a4"/>
        <w:numPr>
          <w:ilvl w:val="0"/>
          <w:numId w:val="48"/>
        </w:numPr>
      </w:pPr>
      <w:r>
        <w:rPr>
          <w:color w:val="000000"/>
          <w:sz w:val="27"/>
          <w:szCs w:val="27"/>
        </w:rPr>
        <w:t>в детском саду созданы условия для физического развития и укрепления здоровья ребёнка;</w:t>
      </w:r>
    </w:p>
    <w:p w:rsidR="004C7D87" w:rsidRDefault="004C7D87" w:rsidP="004C7D87">
      <w:pPr>
        <w:pStyle w:val="a4"/>
        <w:numPr>
          <w:ilvl w:val="0"/>
          <w:numId w:val="48"/>
        </w:numPr>
      </w:pPr>
      <w:r>
        <w:rPr>
          <w:color w:val="000000"/>
          <w:sz w:val="27"/>
          <w:szCs w:val="27"/>
        </w:rPr>
        <w:t xml:space="preserve">детский сад оптимально оснащен техническим оборудованием: телевизорами, </w:t>
      </w:r>
      <w:proofErr w:type="spellStart"/>
      <w:r>
        <w:rPr>
          <w:color w:val="000000"/>
          <w:sz w:val="27"/>
          <w:szCs w:val="27"/>
        </w:rPr>
        <w:t>мультимедийными</w:t>
      </w:r>
      <w:proofErr w:type="spellEnd"/>
      <w:r>
        <w:rPr>
          <w:color w:val="000000"/>
          <w:sz w:val="27"/>
          <w:szCs w:val="27"/>
        </w:rPr>
        <w:t xml:space="preserve"> устройствами, музыкальными центрами, компьютерами, другой техникой;</w:t>
      </w:r>
    </w:p>
    <w:p w:rsidR="004C7D87" w:rsidRDefault="004C7D87" w:rsidP="004C7D87">
      <w:pPr>
        <w:pStyle w:val="a4"/>
        <w:numPr>
          <w:ilvl w:val="0"/>
          <w:numId w:val="48"/>
        </w:numPr>
      </w:pPr>
      <w:r>
        <w:rPr>
          <w:color w:val="000000"/>
          <w:sz w:val="27"/>
          <w:szCs w:val="27"/>
        </w:rPr>
        <w:t>в детском саду достаточно книг, пособий, детских журналов, методических материалов для организации качественного педагогического процесса.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Квалифицированность педагогов:</w:t>
      </w:r>
    </w:p>
    <w:p w:rsidR="004C7D87" w:rsidRDefault="004C7D87" w:rsidP="004C7D87">
      <w:pPr>
        <w:pStyle w:val="a4"/>
        <w:numPr>
          <w:ilvl w:val="0"/>
          <w:numId w:val="49"/>
        </w:numPr>
      </w:pPr>
      <w:r>
        <w:rPr>
          <w:color w:val="000000"/>
          <w:sz w:val="27"/>
          <w:szCs w:val="27"/>
        </w:rPr>
        <w:t>в детском саду работают доброжелательные и вежливые педагоги и специалисты; в детском саду работают квалифицированные и компетентные педагоги и специалисты;</w:t>
      </w:r>
    </w:p>
    <w:p w:rsidR="004C7D87" w:rsidRDefault="004C7D87" w:rsidP="004C7D87">
      <w:pPr>
        <w:pStyle w:val="a4"/>
        <w:numPr>
          <w:ilvl w:val="0"/>
          <w:numId w:val="49"/>
        </w:numPr>
      </w:pPr>
      <w:r>
        <w:rPr>
          <w:color w:val="000000"/>
          <w:sz w:val="27"/>
          <w:szCs w:val="27"/>
        </w:rPr>
        <w:t>все педагоги создают комфортные и безопасные условия для каждого ребенка;</w:t>
      </w:r>
    </w:p>
    <w:p w:rsidR="004C7D87" w:rsidRDefault="004C7D87" w:rsidP="004C7D87">
      <w:pPr>
        <w:pStyle w:val="a4"/>
        <w:numPr>
          <w:ilvl w:val="0"/>
          <w:numId w:val="49"/>
        </w:numPr>
      </w:pPr>
      <w:r>
        <w:rPr>
          <w:color w:val="000000"/>
          <w:sz w:val="27"/>
          <w:szCs w:val="27"/>
        </w:rPr>
        <w:t>педагоги детского сада находят индивидуальный подход к каждому ребенку;</w:t>
      </w:r>
    </w:p>
    <w:p w:rsidR="004C7D87" w:rsidRDefault="004C7D87" w:rsidP="004C7D87">
      <w:pPr>
        <w:pStyle w:val="a4"/>
        <w:numPr>
          <w:ilvl w:val="0"/>
          <w:numId w:val="49"/>
        </w:numPr>
      </w:pPr>
      <w:r>
        <w:rPr>
          <w:color w:val="000000"/>
          <w:sz w:val="27"/>
          <w:szCs w:val="27"/>
        </w:rPr>
        <w:t>в детском саду воспитатели и специалисты (музыкальный руководитель, инструктор по физической культуре, педагоги дополнительного образования) оптимально согласуют свои цели для полноценного обучения, развития и воспитания ребенка;</w:t>
      </w:r>
    </w:p>
    <w:p w:rsidR="004C7D87" w:rsidRDefault="004C7D87" w:rsidP="004C7D87">
      <w:pPr>
        <w:pStyle w:val="a4"/>
        <w:numPr>
          <w:ilvl w:val="0"/>
          <w:numId w:val="49"/>
        </w:numPr>
      </w:pPr>
      <w:r>
        <w:rPr>
          <w:color w:val="000000"/>
          <w:sz w:val="27"/>
          <w:szCs w:val="27"/>
        </w:rPr>
        <w:t xml:space="preserve">в детском саду предоставлен широкий спектр дополнительных образованных услуг по разным направлениям развития ребенка. 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Обучение и развитие ребенка в ДОУ: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>ребенок с интересом и пользой проводит время в детском саду, его привлекают к участию в организуемых мероприятиях;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>в детском саду созданы все условия для раскрытия способностей ребенка, удовлетворения его познавательных интересов и разумных потребностей;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>в успехах ребенка есть очевидные заслуги педагогов детского сада;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 xml:space="preserve">благодаря посещению детского сада ребенок легко общается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сверстниками;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>благодаря посещению детского сада ребенок приобрел соответствующие возрасту необходимые знания и умения;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>режим работы детского сада оптимален для полноценного развития ребенка и удобен для родителей;</w:t>
      </w:r>
    </w:p>
    <w:p w:rsidR="004C7D87" w:rsidRDefault="004C7D87" w:rsidP="004C7D87">
      <w:pPr>
        <w:pStyle w:val="a4"/>
        <w:numPr>
          <w:ilvl w:val="0"/>
          <w:numId w:val="50"/>
        </w:numPr>
      </w:pPr>
      <w:r>
        <w:rPr>
          <w:color w:val="000000"/>
          <w:sz w:val="27"/>
          <w:szCs w:val="27"/>
        </w:rPr>
        <w:t>благодаря посещению детского сада ребенок готов к поступлению в школу (оценка дается по отношению к ребенку старшей и подготовительной групп).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lastRenderedPageBreak/>
        <w:t>Взаимодействие с ДОУ:</w:t>
      </w:r>
    </w:p>
    <w:p w:rsidR="004C7D87" w:rsidRDefault="004C7D87" w:rsidP="004C7D87">
      <w:pPr>
        <w:pStyle w:val="a4"/>
        <w:numPr>
          <w:ilvl w:val="0"/>
          <w:numId w:val="51"/>
        </w:numPr>
      </w:pPr>
      <w:r>
        <w:rPr>
          <w:color w:val="000000"/>
          <w:sz w:val="27"/>
          <w:szCs w:val="27"/>
        </w:rPr>
        <w:t>родителям доступна полная информация о жизнедеятельности ребенка в детском саду;</w:t>
      </w:r>
    </w:p>
    <w:p w:rsidR="004C7D87" w:rsidRDefault="004C7D87" w:rsidP="004C7D87">
      <w:pPr>
        <w:pStyle w:val="a4"/>
        <w:numPr>
          <w:ilvl w:val="0"/>
          <w:numId w:val="51"/>
        </w:numPr>
      </w:pPr>
      <w:r>
        <w:rPr>
          <w:color w:val="000000"/>
          <w:sz w:val="27"/>
          <w:szCs w:val="27"/>
        </w:rPr>
        <w:t>педагоги предоставляют консультационную и иную помощь родителям в вопросах воспитания ребенка;</w:t>
      </w:r>
    </w:p>
    <w:p w:rsidR="004C7D87" w:rsidRDefault="004C7D87" w:rsidP="004C7D87">
      <w:pPr>
        <w:pStyle w:val="a4"/>
        <w:numPr>
          <w:ilvl w:val="0"/>
          <w:numId w:val="51"/>
        </w:numPr>
      </w:pPr>
      <w:r>
        <w:rPr>
          <w:color w:val="000000"/>
          <w:sz w:val="27"/>
          <w:szCs w:val="27"/>
        </w:rPr>
        <w:t>любые предложения родителей оперативно рассматриваются администрацией и педагогами детского сада, учитываются при дальнейшей работе.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Критерии удовлетворенности родителей</w:t>
      </w:r>
      <w:r>
        <w:rPr>
          <w:color w:val="000000"/>
          <w:sz w:val="27"/>
          <w:szCs w:val="27"/>
        </w:rPr>
        <w:t xml:space="preserve"> (законных представителей) обучающихся качеством образовательных результатов: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- Согласен;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- Скорее </w:t>
      </w:r>
      <w:proofErr w:type="gramStart"/>
      <w:r>
        <w:rPr>
          <w:color w:val="000000"/>
          <w:sz w:val="27"/>
          <w:szCs w:val="27"/>
        </w:rPr>
        <w:t>согласен</w:t>
      </w:r>
      <w:proofErr w:type="gramEnd"/>
      <w:r>
        <w:rPr>
          <w:color w:val="000000"/>
          <w:sz w:val="27"/>
          <w:szCs w:val="27"/>
        </w:rPr>
        <w:t>, чем не согласен;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 xml:space="preserve">- Скорее не </w:t>
      </w:r>
      <w:proofErr w:type="gramStart"/>
      <w:r>
        <w:rPr>
          <w:color w:val="000000"/>
          <w:sz w:val="27"/>
          <w:szCs w:val="27"/>
        </w:rPr>
        <w:t>согласен</w:t>
      </w:r>
      <w:proofErr w:type="gramEnd"/>
      <w:r>
        <w:rPr>
          <w:color w:val="000000"/>
          <w:sz w:val="27"/>
          <w:szCs w:val="27"/>
        </w:rPr>
        <w:t>, чем согласен;</w:t>
      </w:r>
    </w:p>
    <w:p w:rsidR="004C7D87" w:rsidRDefault="004C7D87" w:rsidP="004C7D87">
      <w:pPr>
        <w:pStyle w:val="a4"/>
      </w:pPr>
      <w:r>
        <w:rPr>
          <w:color w:val="000000"/>
          <w:sz w:val="27"/>
          <w:szCs w:val="27"/>
        </w:rPr>
        <w:t>- Совершенно не согласен.</w:t>
      </w:r>
    </w:p>
    <w:p w:rsidR="004C7D87" w:rsidRDefault="004C7D87" w:rsidP="004C7D87">
      <w:pPr>
        <w:pStyle w:val="a4"/>
      </w:pPr>
      <w:r>
        <w:rPr>
          <w:b/>
          <w:bCs/>
          <w:color w:val="000000"/>
          <w:sz w:val="27"/>
          <w:szCs w:val="27"/>
        </w:rPr>
        <w:t>Фиксация результатов</w:t>
      </w:r>
      <w:r>
        <w:rPr>
          <w:color w:val="000000"/>
          <w:sz w:val="27"/>
          <w:szCs w:val="27"/>
        </w:rPr>
        <w:t xml:space="preserve"> анкетирования родителей (законных представителей) обучающихся - анкета для родителей производится в качественном и количественном анализе.</w:t>
      </w:r>
    </w:p>
    <w:p w:rsidR="002823B3" w:rsidRDefault="002823B3"/>
    <w:sectPr w:rsidR="002823B3" w:rsidSect="0028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13"/>
    <w:multiLevelType w:val="multilevel"/>
    <w:tmpl w:val="8C08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37C5D"/>
    <w:multiLevelType w:val="multilevel"/>
    <w:tmpl w:val="A3D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4704"/>
    <w:multiLevelType w:val="multilevel"/>
    <w:tmpl w:val="309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03E13"/>
    <w:multiLevelType w:val="multilevel"/>
    <w:tmpl w:val="6106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C2C69"/>
    <w:multiLevelType w:val="multilevel"/>
    <w:tmpl w:val="D9E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12B11"/>
    <w:multiLevelType w:val="multilevel"/>
    <w:tmpl w:val="CB2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C62FD"/>
    <w:multiLevelType w:val="multilevel"/>
    <w:tmpl w:val="B35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66B85"/>
    <w:multiLevelType w:val="multilevel"/>
    <w:tmpl w:val="22D8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D75A0"/>
    <w:multiLevelType w:val="multilevel"/>
    <w:tmpl w:val="76E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87CE9"/>
    <w:multiLevelType w:val="multilevel"/>
    <w:tmpl w:val="B78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D6CA1"/>
    <w:multiLevelType w:val="multilevel"/>
    <w:tmpl w:val="4324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024E5"/>
    <w:multiLevelType w:val="multilevel"/>
    <w:tmpl w:val="468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719A1"/>
    <w:multiLevelType w:val="multilevel"/>
    <w:tmpl w:val="D22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74744"/>
    <w:multiLevelType w:val="multilevel"/>
    <w:tmpl w:val="70E6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F11C4"/>
    <w:multiLevelType w:val="multilevel"/>
    <w:tmpl w:val="A51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4948"/>
    <w:multiLevelType w:val="multilevel"/>
    <w:tmpl w:val="2A6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91C"/>
    <w:multiLevelType w:val="multilevel"/>
    <w:tmpl w:val="6DD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310DD"/>
    <w:multiLevelType w:val="multilevel"/>
    <w:tmpl w:val="26B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21826"/>
    <w:multiLevelType w:val="multilevel"/>
    <w:tmpl w:val="367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64735"/>
    <w:multiLevelType w:val="multilevel"/>
    <w:tmpl w:val="191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61F26"/>
    <w:multiLevelType w:val="multilevel"/>
    <w:tmpl w:val="35F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01D6D"/>
    <w:multiLevelType w:val="multilevel"/>
    <w:tmpl w:val="51A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63739"/>
    <w:multiLevelType w:val="multilevel"/>
    <w:tmpl w:val="8F9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9A0350"/>
    <w:multiLevelType w:val="multilevel"/>
    <w:tmpl w:val="77F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B6ACA"/>
    <w:multiLevelType w:val="multilevel"/>
    <w:tmpl w:val="117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920A46"/>
    <w:multiLevelType w:val="multilevel"/>
    <w:tmpl w:val="85A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A67F9D"/>
    <w:multiLevelType w:val="multilevel"/>
    <w:tmpl w:val="E47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BE0D1F"/>
    <w:multiLevelType w:val="multilevel"/>
    <w:tmpl w:val="20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14913"/>
    <w:multiLevelType w:val="multilevel"/>
    <w:tmpl w:val="1F2E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44A6E"/>
    <w:multiLevelType w:val="multilevel"/>
    <w:tmpl w:val="8E2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46EA7"/>
    <w:multiLevelType w:val="multilevel"/>
    <w:tmpl w:val="BA1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EF409E"/>
    <w:multiLevelType w:val="multilevel"/>
    <w:tmpl w:val="498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3E2E91"/>
    <w:multiLevelType w:val="multilevel"/>
    <w:tmpl w:val="3CD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100F00"/>
    <w:multiLevelType w:val="multilevel"/>
    <w:tmpl w:val="468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26294"/>
    <w:multiLevelType w:val="multilevel"/>
    <w:tmpl w:val="2EB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72B89"/>
    <w:multiLevelType w:val="multilevel"/>
    <w:tmpl w:val="AB6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375269"/>
    <w:multiLevelType w:val="multilevel"/>
    <w:tmpl w:val="A8F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3411E"/>
    <w:multiLevelType w:val="multilevel"/>
    <w:tmpl w:val="D08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D3189"/>
    <w:multiLevelType w:val="multilevel"/>
    <w:tmpl w:val="471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9A3FD9"/>
    <w:multiLevelType w:val="multilevel"/>
    <w:tmpl w:val="74D0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A30894"/>
    <w:multiLevelType w:val="multilevel"/>
    <w:tmpl w:val="77F2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2508F9"/>
    <w:multiLevelType w:val="multilevel"/>
    <w:tmpl w:val="E79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CC647B"/>
    <w:multiLevelType w:val="multilevel"/>
    <w:tmpl w:val="235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BC3440"/>
    <w:multiLevelType w:val="multilevel"/>
    <w:tmpl w:val="860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4B768A"/>
    <w:multiLevelType w:val="multilevel"/>
    <w:tmpl w:val="B9D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1B17C5"/>
    <w:multiLevelType w:val="multilevel"/>
    <w:tmpl w:val="3A8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432B3F"/>
    <w:multiLevelType w:val="multilevel"/>
    <w:tmpl w:val="BBBC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596EAE"/>
    <w:multiLevelType w:val="multilevel"/>
    <w:tmpl w:val="ADD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641D05"/>
    <w:multiLevelType w:val="multilevel"/>
    <w:tmpl w:val="04AE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A4130B"/>
    <w:multiLevelType w:val="multilevel"/>
    <w:tmpl w:val="6EC0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D01C03"/>
    <w:multiLevelType w:val="multilevel"/>
    <w:tmpl w:val="C30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2"/>
  </w:num>
  <w:num w:numId="3">
    <w:abstractNumId w:val="2"/>
  </w:num>
  <w:num w:numId="4">
    <w:abstractNumId w:val="15"/>
  </w:num>
  <w:num w:numId="5">
    <w:abstractNumId w:val="40"/>
  </w:num>
  <w:num w:numId="6">
    <w:abstractNumId w:val="21"/>
  </w:num>
  <w:num w:numId="7">
    <w:abstractNumId w:val="0"/>
  </w:num>
  <w:num w:numId="8">
    <w:abstractNumId w:val="25"/>
  </w:num>
  <w:num w:numId="9">
    <w:abstractNumId w:val="37"/>
  </w:num>
  <w:num w:numId="10">
    <w:abstractNumId w:val="16"/>
  </w:num>
  <w:num w:numId="11">
    <w:abstractNumId w:val="48"/>
  </w:num>
  <w:num w:numId="12">
    <w:abstractNumId w:val="45"/>
  </w:num>
  <w:num w:numId="13">
    <w:abstractNumId w:val="6"/>
  </w:num>
  <w:num w:numId="14">
    <w:abstractNumId w:val="23"/>
  </w:num>
  <w:num w:numId="15">
    <w:abstractNumId w:val="24"/>
  </w:num>
  <w:num w:numId="16">
    <w:abstractNumId w:val="19"/>
  </w:num>
  <w:num w:numId="17">
    <w:abstractNumId w:val="12"/>
  </w:num>
  <w:num w:numId="18">
    <w:abstractNumId w:val="8"/>
  </w:num>
  <w:num w:numId="19">
    <w:abstractNumId w:val="35"/>
  </w:num>
  <w:num w:numId="20">
    <w:abstractNumId w:val="47"/>
  </w:num>
  <w:num w:numId="21">
    <w:abstractNumId w:val="38"/>
  </w:num>
  <w:num w:numId="22">
    <w:abstractNumId w:val="49"/>
  </w:num>
  <w:num w:numId="23">
    <w:abstractNumId w:val="44"/>
  </w:num>
  <w:num w:numId="24">
    <w:abstractNumId w:val="10"/>
  </w:num>
  <w:num w:numId="25">
    <w:abstractNumId w:val="27"/>
  </w:num>
  <w:num w:numId="26">
    <w:abstractNumId w:val="50"/>
  </w:num>
  <w:num w:numId="27">
    <w:abstractNumId w:val="20"/>
  </w:num>
  <w:num w:numId="28">
    <w:abstractNumId w:val="46"/>
  </w:num>
  <w:num w:numId="29">
    <w:abstractNumId w:val="36"/>
  </w:num>
  <w:num w:numId="30">
    <w:abstractNumId w:val="5"/>
  </w:num>
  <w:num w:numId="31">
    <w:abstractNumId w:val="43"/>
  </w:num>
  <w:num w:numId="32">
    <w:abstractNumId w:val="7"/>
  </w:num>
  <w:num w:numId="33">
    <w:abstractNumId w:val="9"/>
  </w:num>
  <w:num w:numId="34">
    <w:abstractNumId w:val="26"/>
  </w:num>
  <w:num w:numId="35">
    <w:abstractNumId w:val="14"/>
  </w:num>
  <w:num w:numId="36">
    <w:abstractNumId w:val="17"/>
  </w:num>
  <w:num w:numId="37">
    <w:abstractNumId w:val="3"/>
  </w:num>
  <w:num w:numId="38">
    <w:abstractNumId w:val="18"/>
  </w:num>
  <w:num w:numId="39">
    <w:abstractNumId w:val="41"/>
  </w:num>
  <w:num w:numId="40">
    <w:abstractNumId w:val="32"/>
  </w:num>
  <w:num w:numId="41">
    <w:abstractNumId w:val="1"/>
  </w:num>
  <w:num w:numId="42">
    <w:abstractNumId w:val="28"/>
  </w:num>
  <w:num w:numId="43">
    <w:abstractNumId w:val="13"/>
  </w:num>
  <w:num w:numId="44">
    <w:abstractNumId w:val="31"/>
  </w:num>
  <w:num w:numId="45">
    <w:abstractNumId w:val="33"/>
  </w:num>
  <w:num w:numId="46">
    <w:abstractNumId w:val="30"/>
  </w:num>
  <w:num w:numId="47">
    <w:abstractNumId w:val="34"/>
  </w:num>
  <w:num w:numId="48">
    <w:abstractNumId w:val="11"/>
  </w:num>
  <w:num w:numId="49">
    <w:abstractNumId w:val="39"/>
  </w:num>
  <w:num w:numId="50">
    <w:abstractNumId w:val="4"/>
  </w:num>
  <w:num w:numId="51">
    <w:abstractNumId w:val="2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87"/>
    <w:rsid w:val="002823B3"/>
    <w:rsid w:val="0040655C"/>
    <w:rsid w:val="004C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D87"/>
    <w:rPr>
      <w:b/>
      <w:bCs/>
    </w:rPr>
  </w:style>
  <w:style w:type="paragraph" w:styleId="a4">
    <w:name w:val="Normal (Web)"/>
    <w:basedOn w:val="a"/>
    <w:uiPriority w:val="99"/>
    <w:semiHidden/>
    <w:unhideWhenUsed/>
    <w:rsid w:val="004C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</dc:creator>
  <cp:keywords/>
  <dc:description/>
  <cp:lastModifiedBy>надежда павловна</cp:lastModifiedBy>
  <cp:revision>3</cp:revision>
  <dcterms:created xsi:type="dcterms:W3CDTF">2022-12-31T01:54:00Z</dcterms:created>
  <dcterms:modified xsi:type="dcterms:W3CDTF">2022-12-31T02:10:00Z</dcterms:modified>
</cp:coreProperties>
</file>