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4" w:rsidRDefault="00325214" w:rsidP="00325214">
      <w:pPr>
        <w:pStyle w:val="3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325214" w:rsidRDefault="00325214" w:rsidP="00325214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приказом от 07.07. 2017 г.  № 39</w:t>
      </w:r>
    </w:p>
    <w:p w:rsidR="0098038E" w:rsidRPr="0098038E" w:rsidRDefault="0098038E" w:rsidP="0098038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8E">
        <w:rPr>
          <w:rFonts w:ascii="Times New Roman" w:eastAsia="Times New Roman" w:hAnsi="Times New Roman" w:cs="Times New Roman"/>
          <w:b/>
          <w:sz w:val="28"/>
          <w:szCs w:val="28"/>
        </w:rPr>
        <w:t>Положение о ведении классных журналов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 Общие положения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 1.1. 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1.3. Классный журнал рассчитан на учебный год.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Учебный год, наименование общеобразовательного учреждения и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8E">
        <w:rPr>
          <w:rFonts w:ascii="Times New Roman" w:eastAsia="Times New Roman" w:hAnsi="Times New Roman" w:cs="Times New Roman"/>
          <w:sz w:val="24"/>
          <w:szCs w:val="24"/>
        </w:rPr>
        <w:t>указываются на титульном листе журнала.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1.4.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1.5. 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какие-либо записи карандашом.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1.6. Все записи в классном журнале должны вестись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содержания, например «05.10.2008 г. Волкову Дмитрию ошибочно была выставлена оценка «4», верной считать оценку «3» (три)» Данная запись фиксируется учителем-предметником,  подписью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, замдиректора по УВР</w:t>
      </w: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учреждения, заверяется печатью.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1.7. 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1.8. В клетках для выставления отметок учитель разрешается записать только один из следующих символов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«2», «3», «4», «5»,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1.9. Следует помнить, что выставление неудовлетворительных оценок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2. Обязанности классного руководителя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 2.1. Список обучающихся данного класса (фамилия, имя полностью) заполняется на основании приказов о переводе в следующий класс, о комплектовании 1-х, 10-х классов на начало текущего учебного года.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Обучающиеся, прибывшие в общеобразовательное учреждение после 5 сентября текущего учебного года, вносятся на страницу с указанием даты и номера приказа о прибытии.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2.2. Классный руководитель заполняет в журнале: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титульный лист (обложку);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номер класса, свою фамилию и оглавление;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списки учащихся на всех страницах; фамилии обучающихся записываются в алфавитном порядке, имена обучающихся пишутся в полной форме;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названия предметов. Названия предметов записываются со строчной буквы, фамилии, имена, отчества учителей указываются полностью.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общие сведения об учащихся. При заполнении страницы используются данные из личных дел, оперативная и полная информация о месте работе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сводную ведомость посещаемости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сводную ведомость успеваемости. На данной странице фиксируются четвертные, полугодовые (в 10-ых, 11-х классах), годовые, экзаменационные, итоговые оценки.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занятиях в факультативах, кружках, секциях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«Листок здоровья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мед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9803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2.3. Ежедневно в раздел «Учет посещаемости учащимися» записывается количество дней и уроков, пропущенных детьми.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В случаях проведения с учащимся занятий в санатории (больнице); справка об обучении в санатории или больнице, а также ведомость текущей успеваемости вкладывается в личное дело обучающегося;  на предметных страницах журнала не отмечается отсутствие обучающегося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ведомости текущей успеваемости из лечебного учреждения санаторного типа отметки из ведомости переносятся на предметные страницы журнала,  итоговая (четвертная, полугодовая) отметка выставляется с их учетом.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 3. Обязанности учителей-предметников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 3.1. Учитель обязан систематически проверять и оценивать знания учащихся, а также отмечать посещаемость, записывать название месяцев.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странице, а также формулировке темы урока в календарно-тематическом планировании рабочей программы.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3.3. При сдвоенном уроке дата записывается дважды, запись темы делается для каждого урока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3.4.  Запрещается в графе «что пройдено на уроке» делать запись, не раскрывающую его целей, отличающуюся однообразием формулировок на протяжении 3-ех и более уроков, подменять тему формой или видом работы,;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3.5. Учитель, проверяя и оценивая знания, руководствуется локальным актом общеобразовательного учреждения «Положение о текущем контроле успеваемости и промежуточной аттестации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». Оценки выставляются за устные ответы и письменные работы своевременно, в день проведения урока на странице преподавания предмета.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3.6. В классный журнал всем присутствовавшим на уроке обучающимся выставляются оценки за текущие и итоговые контрольные работы.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Итоговые контрольные работы проводятся: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– после изучения наиболее значительных тем программы;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– в конце учебной четверти, полугодия, года.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3.7. При выставлении оценок за самостоятельные работы необходимо учитывать следующее: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– если самостоятельная работа носит обучающий характер, проводится с целью проверки усвоения нового материала, учитель имеет право не выставлять оценки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всего класса;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3.8. В случае длительного отсутствия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lastRenderedPageBreak/>
        <w:t>3.9.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3.10.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 урока;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3.11. В случае оценивания знаний обучающегося на «2» (неудовлетворительно), учитель обязан опросить его в 2-х–3-х </w:t>
      </w:r>
      <w:proofErr w:type="spellStart"/>
      <w:r w:rsidRPr="0098038E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3.12. Отсутствующие обучающиеся отмечаются буквой «</w:t>
      </w:r>
      <w:proofErr w:type="spellStart"/>
      <w:r w:rsidRPr="0098038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3.13. В первом классе начальной школы исключается система балльного (отметочного) оценивания.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3.14.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3.15. В случаях проведения занятий с учащимся на дому учителя-предметники выставляют в классный журнал итоговые отметки, текущие отметки выставляются в журнал надомного обучения.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3.16. На занятиях по иностранному языку, технологии, информатике класс делится на две группы. Записи ведутся каждым учителем, ведущим подгруппу класса.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3.17. Если урок проведен в порядке замещения, графы «что пройдено на уроке» и «домашнее задание» заполняет учитель, который осуществил замену.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В графе «домашние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3.19.Особое внимание следует обратить на специфику записей уроков по следующим учебным предметам: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перед записью темы уроков по внеклассному чтению следует писать сложносокращенные слова: «</w:t>
      </w:r>
      <w:proofErr w:type="spellStart"/>
      <w:r w:rsidRPr="0098038E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98038E">
        <w:rPr>
          <w:rFonts w:ascii="Times New Roman" w:eastAsia="Times New Roman" w:hAnsi="Times New Roman" w:cs="Times New Roman"/>
          <w:sz w:val="24"/>
          <w:szCs w:val="24"/>
        </w:rPr>
        <w:t>. чт.», оценки за выразительное чтение (наизусть) следует выставлять в отдельную колонку, а в графе «Что пройдено» писать: «Чтение наизусть».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оценки за контрольный диктант с грамматическим заданием следует выставлять в одной колонке дробью (4/4; 5/3);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перед записью темы уроков по развитию речи  следует писать сложносокращенные слова: «Р.р.»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ТЕХНОЛОГИЯ, ХИМИЯ, ФИЗИКА, ИНФОРМАТИКА, ФИЗИЧЕСКОЕ ВОСПИТАНИЕ.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lastRenderedPageBreak/>
        <w:t>3.20. По окончании учебной четверти и учебного года учитель делает запись о количестве проведенных за истекший учебный период уроков и делает вывод о полноте реализации рабочей программы по предмету.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 Выставление итоговых оценок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4.1. Итоговые оценки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выставляются за четверть (2-9 классы), за полугодие (10-11 классы).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4.2. Для объективной аттестации учащихся за четверть и полугодие необходимо наличие не менее трех оценок (при 1-2-х 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4.3. Итоговая оценка за четверть (полугодие) «</w:t>
      </w:r>
      <w:proofErr w:type="spellStart"/>
      <w:r w:rsidRPr="0098038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/а» (не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аттестован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>) может быть выставлена только в случае отсутствия трех текущих оценок и пропуска учащимся не менее 30% учебного времени.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4.4. Итоговые оценки за каждую учебную четверть и полугодие выставляются в столбец, следующий непосредственно за столбцом даты последнего урока;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4.5. Годовая оценка выставляется в столбец, следующий непосредственно за столбцом оценки за последнюю четверть, полугодие;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color w:val="FF0000"/>
          <w:sz w:val="24"/>
          <w:szCs w:val="24"/>
        </w:rPr>
        <w:t>4.6. Итоговая оценка за год «</w:t>
      </w:r>
      <w:proofErr w:type="spellStart"/>
      <w:r w:rsidRPr="0098038E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spellEnd"/>
      <w:r w:rsidRPr="0098038E">
        <w:rPr>
          <w:rFonts w:ascii="Times New Roman" w:eastAsia="Times New Roman" w:hAnsi="Times New Roman" w:cs="Times New Roman"/>
          <w:color w:val="FF0000"/>
          <w:sz w:val="24"/>
          <w:szCs w:val="24"/>
        </w:rPr>
        <w:t>/а» (не аттестован) может быть выставлена только в случае отсутствия не менее двух оценок «</w:t>
      </w:r>
      <w:proofErr w:type="spellStart"/>
      <w:r w:rsidRPr="0098038E">
        <w:rPr>
          <w:rFonts w:ascii="Times New Roman" w:eastAsia="Times New Roman" w:hAnsi="Times New Roman" w:cs="Times New Roman"/>
          <w:color w:val="FF0000"/>
          <w:sz w:val="24"/>
          <w:szCs w:val="24"/>
        </w:rPr>
        <w:t>н</w:t>
      </w:r>
      <w:proofErr w:type="spellEnd"/>
      <w:r w:rsidRPr="0098038E">
        <w:rPr>
          <w:rFonts w:ascii="Times New Roman" w:eastAsia="Times New Roman" w:hAnsi="Times New Roman" w:cs="Times New Roman"/>
          <w:color w:val="FF0000"/>
          <w:sz w:val="24"/>
          <w:szCs w:val="24"/>
        </w:rPr>
        <w:t>/а» за учебный период и пропуска учащимся не менее 30% учебного времени.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4.7. По предметам, вынесенным на переводные экзамены и государственную (итоговую) аттестацию, выставляются итоговые оценки.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При этом надлежит руководствоваться следующим: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а)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учащегося;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б)  при неудовлетворительной экзаменационной оценке не может быть выставлена положительная итоговая оценка.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в) если по предметам переводные экзамены или государственная (итоговая) аттестация не проводилась, то годовая оценка считается итоговой и фиксируется в соответствующей графе.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4.8 .Итоговые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4.9.В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четверти, полугодия, год.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ведением классного журнала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5.1. Контроль за ведение классного журнала осуществляется администрацией общеобразовательного учреждения в соответствии с планом </w:t>
      </w:r>
      <w:proofErr w:type="spellStart"/>
      <w:r w:rsidRPr="0098038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5.2. Классный журнал проверяется не реже 1 раза в четверть.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5.3. 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5.4.  В школе используются журналы для факультативных занятий, изучения элективных курсов  и кружковой работы. В них отражается тематика проведенных занятий и посещаемость. Система оценивания 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соответствующим локальным актом.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6. Хранение классного журнала 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>6.1. По итогам промежуточной и итоговой аттестации, т.е</w:t>
      </w:r>
      <w:proofErr w:type="gramStart"/>
      <w:r w:rsidRPr="0098038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8038E">
        <w:rPr>
          <w:rFonts w:ascii="Times New Roman" w:eastAsia="Times New Roman" w:hAnsi="Times New Roman" w:cs="Times New Roman"/>
          <w:sz w:val="24"/>
          <w:szCs w:val="24"/>
        </w:rPr>
        <w:t>о окончании учебного года (в срок до 1 июля), все классные журналы должны быть проверены членами администрации.</w:t>
      </w:r>
    </w:p>
    <w:p w:rsidR="0098038E" w:rsidRPr="0098038E" w:rsidRDefault="0098038E" w:rsidP="0098038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8038E">
        <w:rPr>
          <w:rFonts w:ascii="Times New Roman" w:eastAsia="Times New Roman" w:hAnsi="Times New Roman" w:cs="Times New Roman"/>
          <w:sz w:val="24"/>
          <w:szCs w:val="24"/>
        </w:rPr>
        <w:t xml:space="preserve">6.2. 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</w:t>
      </w:r>
      <w:r w:rsidRPr="0098038E">
        <w:rPr>
          <w:rFonts w:ascii="Times New Roman" w:eastAsia="Times New Roman" w:hAnsi="Times New Roman" w:cs="Times New Roman"/>
          <w:sz w:val="24"/>
          <w:szCs w:val="24"/>
        </w:rPr>
        <w:lastRenderedPageBreak/>
        <w:t>со сводными данными успеваемости и перевода учащихся данного класса. Сформированные дела за год хранятся в школе не менее 25 лет.</w:t>
      </w:r>
    </w:p>
    <w:p w:rsidR="00C46D8A" w:rsidRPr="0098038E" w:rsidRDefault="00C46D8A" w:rsidP="009803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46D8A" w:rsidRPr="0098038E" w:rsidSect="0041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8B8"/>
    <w:multiLevelType w:val="multilevel"/>
    <w:tmpl w:val="A30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2295E"/>
    <w:multiLevelType w:val="multilevel"/>
    <w:tmpl w:val="816E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B44E3"/>
    <w:multiLevelType w:val="multilevel"/>
    <w:tmpl w:val="891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1197D"/>
    <w:multiLevelType w:val="multilevel"/>
    <w:tmpl w:val="163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38E"/>
    <w:rsid w:val="00325214"/>
    <w:rsid w:val="004121FC"/>
    <w:rsid w:val="0098038E"/>
    <w:rsid w:val="00C4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38E"/>
    <w:rPr>
      <w:b/>
      <w:bCs/>
    </w:rPr>
  </w:style>
  <w:style w:type="paragraph" w:styleId="a5">
    <w:name w:val="No Spacing"/>
    <w:uiPriority w:val="1"/>
    <w:qFormat/>
    <w:rsid w:val="0098038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3252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5214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4</cp:lastModifiedBy>
  <cp:revision>3</cp:revision>
  <dcterms:created xsi:type="dcterms:W3CDTF">2017-07-26T06:26:00Z</dcterms:created>
  <dcterms:modified xsi:type="dcterms:W3CDTF">2017-07-26T12:08:00Z</dcterms:modified>
</cp:coreProperties>
</file>