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0F" w:rsidRPr="00F01CC3" w:rsidRDefault="001B4F0F" w:rsidP="001B4F0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F01CC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F01CC3">
        <w:rPr>
          <w:color w:val="000000"/>
          <w:sz w:val="28"/>
          <w:szCs w:val="28"/>
        </w:rPr>
        <w:t xml:space="preserve">ОУ </w:t>
      </w:r>
      <w:proofErr w:type="spellStart"/>
      <w:r w:rsidRPr="00F01CC3">
        <w:rPr>
          <w:color w:val="000000"/>
          <w:sz w:val="28"/>
          <w:szCs w:val="28"/>
        </w:rPr>
        <w:t>Покров-Рогульская</w:t>
      </w:r>
      <w:proofErr w:type="spellEnd"/>
      <w:r w:rsidRPr="00F01CC3">
        <w:rPr>
          <w:color w:val="000000"/>
          <w:sz w:val="28"/>
          <w:szCs w:val="28"/>
        </w:rPr>
        <w:t xml:space="preserve"> СШ</w:t>
      </w:r>
    </w:p>
    <w:p w:rsidR="001B4F0F" w:rsidRPr="00F01CC3" w:rsidRDefault="001B4F0F" w:rsidP="001B4F0F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F01CC3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 xml:space="preserve">о Приказ по ОО  </w:t>
      </w:r>
      <w:r w:rsidRPr="0075096A">
        <w:rPr>
          <w:sz w:val="28"/>
          <w:szCs w:val="28"/>
        </w:rPr>
        <w:t xml:space="preserve">№ </w:t>
      </w:r>
      <w:r w:rsidR="0075096A">
        <w:rPr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от 28.08.2016</w:t>
      </w:r>
      <w:r w:rsidRPr="00F01CC3">
        <w:rPr>
          <w:color w:val="000000"/>
          <w:sz w:val="28"/>
          <w:szCs w:val="28"/>
        </w:rPr>
        <w:t xml:space="preserve"> </w:t>
      </w:r>
    </w:p>
    <w:p w:rsidR="001B4F0F" w:rsidRPr="00F01CC3" w:rsidRDefault="001B4F0F" w:rsidP="001B4F0F">
      <w:pPr>
        <w:jc w:val="right"/>
        <w:rPr>
          <w:sz w:val="28"/>
          <w:szCs w:val="28"/>
        </w:rPr>
      </w:pPr>
      <w:r w:rsidRPr="00F01CC3">
        <w:rPr>
          <w:sz w:val="28"/>
          <w:szCs w:val="28"/>
        </w:rPr>
        <w:t xml:space="preserve">Директор школы______________ Т.А.Соколова  </w:t>
      </w:r>
    </w:p>
    <w:p w:rsidR="001B4F0F" w:rsidRDefault="001B4F0F" w:rsidP="007C6C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6C7A" w:rsidRPr="007C6C7A" w:rsidRDefault="007C6C7A" w:rsidP="007C6C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ПОЛОЖЕНИЕ</w:t>
      </w:r>
    </w:p>
    <w:p w:rsidR="007C6C7A" w:rsidRDefault="007C6C7A" w:rsidP="007C6C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об учебном кабинете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Покров-Рогульская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1.1. В целях создания условий для эффективной работы учебных кабинетов разработано Положение об учебном кабинете.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7C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C7A">
        <w:rPr>
          <w:rFonts w:ascii="Times New Roman" w:hAnsi="Times New Roman" w:cs="Times New Roman"/>
          <w:sz w:val="28"/>
          <w:szCs w:val="28"/>
        </w:rPr>
        <w:t>Настоящее положение об учебном кабинете (далее по тексту - Положение) разработано в соответст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вии с Федеральным Законом № 273 – ФЗ от 29.12.2012 г. «Об образовании в Российской Федерации» ст.28, гигиеническими требов</w:t>
      </w:r>
      <w:r w:rsidR="00DF5DC1">
        <w:rPr>
          <w:rFonts w:ascii="Times New Roman" w:hAnsi="Times New Roman" w:cs="Times New Roman"/>
          <w:sz w:val="28"/>
          <w:szCs w:val="28"/>
        </w:rPr>
        <w:t>аниями к условиям обу</w:t>
      </w:r>
      <w:r w:rsidR="00DF5DC1">
        <w:rPr>
          <w:rFonts w:ascii="Times New Roman" w:hAnsi="Times New Roman" w:cs="Times New Roman"/>
          <w:sz w:val="28"/>
          <w:szCs w:val="28"/>
        </w:rPr>
        <w:softHyphen/>
        <w:t>чения в ОО</w:t>
      </w:r>
      <w:r w:rsidRPr="007C6C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6C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6C7A">
        <w:rPr>
          <w:rFonts w:ascii="Times New Roman" w:hAnsi="Times New Roman" w:cs="Times New Roman"/>
          <w:sz w:val="28"/>
          <w:szCs w:val="28"/>
        </w:rPr>
        <w:t xml:space="preserve"> 2.4.2.2821-10), «О Перечне учебного и компьютерног</w:t>
      </w:r>
      <w:r w:rsidR="00DF5DC1">
        <w:rPr>
          <w:rFonts w:ascii="Times New Roman" w:hAnsi="Times New Roman" w:cs="Times New Roman"/>
          <w:sz w:val="28"/>
          <w:szCs w:val="28"/>
        </w:rPr>
        <w:t>о обо</w:t>
      </w:r>
      <w:r w:rsidR="00DF5DC1">
        <w:rPr>
          <w:rFonts w:ascii="Times New Roman" w:hAnsi="Times New Roman" w:cs="Times New Roman"/>
          <w:sz w:val="28"/>
          <w:szCs w:val="28"/>
        </w:rPr>
        <w:softHyphen/>
        <w:t>рудования для оснащения ОО</w:t>
      </w:r>
      <w:r w:rsidRPr="007C6C7A">
        <w:rPr>
          <w:rFonts w:ascii="Times New Roman" w:hAnsi="Times New Roman" w:cs="Times New Roman"/>
          <w:sz w:val="28"/>
          <w:szCs w:val="28"/>
        </w:rPr>
        <w:t>» и на основании Устава школы.</w:t>
      </w:r>
      <w:proofErr w:type="gramEnd"/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отражает наиболее общие требования к учебно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softHyphen/>
        <w:t>му кабинету, к организации работы и контролю состояния кабинетов.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Учебный кабинет - это учебное помещение школы, оснащенное наглядными пособия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softHyphen/>
        <w:t>ми, учебным оборудованием, мебелью и приспособлениями, в которых прово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softHyphen/>
        <w:t>дятся уроки, внеклассные занятия, воспитательная работа с учащимися.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2.Требования к учебным кабинетам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i/>
          <w:iCs/>
          <w:sz w:val="28"/>
          <w:szCs w:val="28"/>
        </w:rPr>
        <w:t>2.1. Требования к методическому обеспечению кабинета: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2.1.1. Укомплектованность кабинета необходимым учебным оборудовани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ем, учебно-методическим комплексом средств обучения, необходимым для вы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полнения общеобразовательной программы.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 xml:space="preserve">2.1.2. Наличие дидактического и раздаточного материала по разделам программы с учетом </w:t>
      </w:r>
      <w:proofErr w:type="spellStart"/>
      <w:r w:rsidRPr="007C6C7A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7C6C7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торой относится предмет.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2.1.5. Наличие экзаменационных материалов, тестов, тематических, итого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вых контрольных работ, лабораторных и практических работ, изложений и дик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тантов.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ности по предмету.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2.1.7.Наличие печатных пособий по предмету (таблиц, карт, атласов и т.д.)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i/>
          <w:iCs/>
          <w:sz w:val="28"/>
          <w:szCs w:val="28"/>
        </w:rPr>
        <w:t>2.2. Требования к оборудованию кабинета: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2.2.1. Укомплектованность кабинета средствами материально-технического обеспечения: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-информационно-коммуникативные средства;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- экранно-звуковые пособия;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- технические средства;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lastRenderedPageBreak/>
        <w:t>- учебно-практическое оборудование.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2.2.2. Оснащенность кабинета необходимым лабораторным оборудованием в соответствии с профилем кабинета.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i/>
          <w:iCs/>
          <w:sz w:val="28"/>
          <w:szCs w:val="28"/>
        </w:rPr>
        <w:t>2.3. Требования к размещению и хранению учебного оборудования: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2.3.1. Система размещения и хранения учебного оборудования должна обеспечивать: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сохранность средств обучения;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постоянное место, удобное для извлечения и возврата изделия; закреп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ление места за данным видом учебного оборудования на основе частоты ис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пользования на уроках;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быстрое проведение учета и контроля для замены вышедшего из строя оборудования новым.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2.3.2. Книжный фонд должен храниться в секционном шкафу на специально выделенных полках.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2.3.4. Таблицы размещают в секциях по классам, темам с указанием списка и номера таблиц.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2.3.5. Все экранные, звуковые пособия должны находиться вдали от отопи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приборов.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i/>
          <w:iCs/>
          <w:sz w:val="28"/>
          <w:szCs w:val="28"/>
        </w:rPr>
        <w:t>2.4. Требования к оформлению интерьера кабинета: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2.4.1. Интерьер кабинета должен соответствовать особенностям преподава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ния предмета.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ные, не имеющие прямого отношения к программам.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2.4.3. Экспозиция материалов может быть успешно совмещена с хранением некоторых видов средств обучения в остекленных секциях,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3.Организация работы кабинета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3.1.1.Оформление необходимой документации учебного кабинета;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3.1.2.Организация работы учителей-предметников и обучающихся в кабинете, </w:t>
      </w:r>
      <w:proofErr w:type="gramStart"/>
      <w:r w:rsidRPr="007C6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6C7A">
        <w:rPr>
          <w:rFonts w:ascii="Times New Roman" w:hAnsi="Times New Roman" w:cs="Times New Roman"/>
          <w:sz w:val="28"/>
          <w:szCs w:val="28"/>
        </w:rPr>
        <w:t xml:space="preserve"> использованием наглядных пособий и средств обучения;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3.1.3.Обновление учебно-методического материала;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3.1.4.Сохранение материально-технической базы кабинета.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3.1.5.Обязанности заместителя директора по учебно-воспитательной работе.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- сбор заявок для оснащения кабинетов;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- оснащение учебных кабинетов необходимым оборудованием, нагляд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softHyphen/>
        <w:t>ными пособиями и техническими средствами обучения;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-подготовка планов развития кабинетов (совместно с ответственным учителем за ка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бинет);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-контроль состояния кабинетов.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4.Контроль состояния учебных кабинетов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учебных кабинетов контролирует заместитель директора по учебно-воспитательной работе. Контроль осуществляется следующим образом: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4.1.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сти; учебно-методическое обеспечение кабинета, оформление интерьера каби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нета.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ского материала, необходимой литературы, нормативно-правовой документа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ции по предмету, правильность размещения и хранения учебного оборудова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ния, оформление необходимой документации кабинета).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7C6C7A">
        <w:rPr>
          <w:rFonts w:ascii="Times New Roman" w:hAnsi="Times New Roman" w:cs="Times New Roman"/>
          <w:sz w:val="28"/>
          <w:szCs w:val="28"/>
        </w:rPr>
        <w:softHyphen/>
        <w:t>ям: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наличие шкафов для хранения учебно-методического материала;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систематизация всего оборудования;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поддержание температурного и светового режима;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наличие необходимой документации;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наличие аптечки (кабинеты физики, химии, информатики, биологии, спортивный зал);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5.Необходимая документация учебного кабинета: </w:t>
      </w:r>
    </w:p>
    <w:p w:rsidR="007C6C7A" w:rsidRDefault="007C6C7A" w:rsidP="007C6C7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C6C7A">
        <w:rPr>
          <w:rFonts w:ascii="Times New Roman" w:hAnsi="Times New Roman" w:cs="Times New Roman"/>
          <w:color w:val="000000"/>
          <w:sz w:val="28"/>
          <w:szCs w:val="28"/>
        </w:rPr>
        <w:t>5.1.Паспорт учебного кабинета</w:t>
      </w:r>
      <w:r w:rsidR="000D12D9">
        <w:rPr>
          <w:rFonts w:ascii="Times New Roman" w:hAnsi="Times New Roman" w:cs="Times New Roman"/>
          <w:color w:val="000000"/>
          <w:sz w:val="28"/>
          <w:szCs w:val="28"/>
        </w:rPr>
        <w:t xml:space="preserve"> (Структура и содержание в соответствии с приказом </w:t>
      </w:r>
      <w:proofErr w:type="spellStart"/>
      <w:r w:rsidR="000D12D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D12D9">
        <w:rPr>
          <w:rFonts w:ascii="Times New Roman" w:hAnsi="Times New Roman" w:cs="Times New Roman"/>
          <w:color w:val="000000"/>
          <w:sz w:val="28"/>
          <w:szCs w:val="28"/>
        </w:rPr>
        <w:t xml:space="preserve"> №336 от 30.03.2016)</w:t>
      </w:r>
      <w:r w:rsidRPr="007C6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>5.2.Правила техники безопасности работы в учебном кабинете.</w:t>
      </w:r>
    </w:p>
    <w:p w:rsidR="007C6C7A" w:rsidRPr="007C6C7A" w:rsidRDefault="000D12D9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7C6C7A" w:rsidRPr="007C6C7A">
        <w:rPr>
          <w:rFonts w:ascii="Times New Roman" w:hAnsi="Times New Roman" w:cs="Times New Roman"/>
          <w:color w:val="000000"/>
          <w:sz w:val="28"/>
          <w:szCs w:val="28"/>
        </w:rPr>
        <w:t>.План работы учебного кабинета на учебный год и перспективу.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6.Срок действия Положения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6.1.Срок действия Положения не ограничен. </w:t>
      </w:r>
    </w:p>
    <w:p w:rsidR="007C6C7A" w:rsidRPr="007C6C7A" w:rsidRDefault="007C6C7A" w:rsidP="007C6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C7A">
        <w:rPr>
          <w:rFonts w:ascii="Times New Roman" w:hAnsi="Times New Roman" w:cs="Times New Roman"/>
          <w:sz w:val="28"/>
          <w:szCs w:val="28"/>
        </w:rPr>
        <w:t xml:space="preserve"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 </w:t>
      </w:r>
    </w:p>
    <w:p w:rsidR="00676AB5" w:rsidRPr="007C6C7A" w:rsidRDefault="00676AB5" w:rsidP="007C6C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6AB5" w:rsidRPr="007C6C7A" w:rsidSect="0067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64"/>
    <w:multiLevelType w:val="multilevel"/>
    <w:tmpl w:val="751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2168B"/>
    <w:multiLevelType w:val="multilevel"/>
    <w:tmpl w:val="6D7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7A"/>
    <w:rsid w:val="000D12D9"/>
    <w:rsid w:val="001B4F0F"/>
    <w:rsid w:val="005507E2"/>
    <w:rsid w:val="00676AB5"/>
    <w:rsid w:val="0075096A"/>
    <w:rsid w:val="007C6C7A"/>
    <w:rsid w:val="00A73C23"/>
    <w:rsid w:val="00B200DA"/>
    <w:rsid w:val="00D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C7A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7C6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4</cp:lastModifiedBy>
  <cp:revision>6</cp:revision>
  <dcterms:created xsi:type="dcterms:W3CDTF">2018-11-23T12:37:00Z</dcterms:created>
  <dcterms:modified xsi:type="dcterms:W3CDTF">2018-11-26T11:37:00Z</dcterms:modified>
</cp:coreProperties>
</file>