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67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 xml:space="preserve">ПЛАН   </w:t>
      </w:r>
    </w:p>
    <w:p w:rsidR="0033700A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 сопровождения участников образовательного процесса  </w:t>
      </w:r>
    </w:p>
    <w:p w:rsidR="00C707EA" w:rsidRPr="00DF0567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>по итогам социально-психологического тестирования</w:t>
      </w:r>
      <w:r w:rsidR="00DF0567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3"/>
        <w:gridCol w:w="1663"/>
        <w:gridCol w:w="9241"/>
        <w:gridCol w:w="2409"/>
      </w:tblGrid>
      <w:tr w:rsidR="00B171C6" w:rsidRPr="00DF0567" w:rsidTr="00B171C6">
        <w:tc>
          <w:tcPr>
            <w:tcW w:w="171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9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</w:tr>
      <w:tr w:rsidR="00B171C6" w:rsidRPr="00DF0567" w:rsidTr="00B171C6">
        <w:tc>
          <w:tcPr>
            <w:tcW w:w="1713" w:type="dxa"/>
            <w:vMerge w:val="restart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663" w:type="dxa"/>
          </w:tcPr>
          <w:p w:rsidR="00B171C6" w:rsidRPr="00DF0567" w:rsidRDefault="004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15.09.2023-14</w:t>
            </w:r>
            <w:r w:rsidR="00B171C6" w:rsidRPr="00DF0567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241" w:type="dxa"/>
          </w:tcPr>
          <w:p w:rsidR="00B171C6" w:rsidRPr="00DF0567" w:rsidRDefault="00B171C6" w:rsidP="00CD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 психологическое тестирования</w:t>
            </w: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B171C6" w:rsidRPr="00DF0567" w:rsidRDefault="00653DB9" w:rsidP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   7–9</w:t>
            </w:r>
            <w:r w:rsidR="00B171C6" w:rsidRPr="00DF0567">
              <w:rPr>
                <w:rFonts w:ascii="Times New Roman" w:hAnsi="Times New Roman" w:cs="Times New Roman"/>
                <w:sz w:val="24"/>
                <w:szCs w:val="24"/>
              </w:rPr>
              <w:t> классов</w:t>
            </w:r>
          </w:p>
        </w:tc>
      </w:tr>
      <w:tr w:rsidR="00B171C6" w:rsidRPr="00DF0567" w:rsidTr="00B171C6">
        <w:tc>
          <w:tcPr>
            <w:tcW w:w="1713" w:type="dxa"/>
            <w:vMerge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дополнительной диагностики по уточнению результатов 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171C6" w:rsidRPr="00DF0567" w:rsidRDefault="0065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   7–9</w:t>
            </w:r>
            <w:r w:rsidR="00B17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1C6" w:rsidRPr="00CD3A7A">
              <w:rPr>
                <w:rFonts w:ascii="Times New Roman" w:hAnsi="Times New Roman" w:cs="Times New Roman"/>
                <w:sz w:val="24"/>
                <w:szCs w:val="24"/>
              </w:rPr>
              <w:t> классов</w:t>
            </w:r>
          </w:p>
        </w:tc>
      </w:tr>
      <w:tr w:rsidR="00B171C6" w:rsidRPr="00DF0567" w:rsidTr="00B171C6">
        <w:tc>
          <w:tcPr>
            <w:tcW w:w="1713" w:type="dxa"/>
            <w:vMerge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Мониторинг эффективности сопровождения  учащихся, попавших  в группу риска</w:t>
            </w:r>
          </w:p>
        </w:tc>
        <w:tc>
          <w:tcPr>
            <w:tcW w:w="2409" w:type="dxa"/>
          </w:tcPr>
          <w:p w:rsidR="00B171C6" w:rsidRPr="00DF0567" w:rsidRDefault="0065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   7–9</w:t>
            </w:r>
            <w:r w:rsidR="00B171C6" w:rsidRPr="00B171C6">
              <w:rPr>
                <w:rFonts w:ascii="Times New Roman" w:hAnsi="Times New Roman" w:cs="Times New Roman"/>
                <w:sz w:val="24"/>
                <w:szCs w:val="24"/>
              </w:rPr>
              <w:t> классов</w:t>
            </w:r>
          </w:p>
        </w:tc>
      </w:tr>
      <w:tr w:rsidR="00602A1C" w:rsidRPr="00DF0567" w:rsidTr="00B171C6">
        <w:tc>
          <w:tcPr>
            <w:tcW w:w="1713" w:type="dxa"/>
            <w:vMerge w:val="restart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241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A7A">
              <w:rPr>
                <w:rFonts w:ascii="Times New Roman" w:hAnsi="Times New Roman" w:cs="Times New Roman"/>
                <w:sz w:val="24"/>
                <w:szCs w:val="24"/>
              </w:rPr>
              <w:t>еминар для  педагогов  «Маркеры  употребления  учащимися  наркотических средств  и ПАВ»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241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 </w:t>
            </w:r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Безопасное  поведение</w:t>
            </w:r>
            <w:proofErr w:type="gramEnd"/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  ребенка.  Как 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  противостоять опасным  со</w:t>
            </w:r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блазнам»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9241" w:type="dxa"/>
          </w:tcPr>
          <w:p w:rsidR="00602A1C" w:rsidRPr="0033700A" w:rsidRDefault="00602A1C" w:rsidP="003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«Вызов» по формированию жизнестойкости 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0A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«Мир вокруг меня» (Влияние формирования ценностных ориентаций на личностное развитие подростков)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подростку помогать преодолевать систематическое агрессивное поведение со стороны сверстников? Стратегия поведения родителя» (Родительская Гостиная)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 «Психологические </w:t>
            </w:r>
            <w:r w:rsidRPr="001218DA">
              <w:rPr>
                <w:rFonts w:ascii="Times New Roman" w:hAnsi="Times New Roman" w:cs="Times New Roman"/>
                <w:sz w:val="24"/>
                <w:szCs w:val="24"/>
              </w:rPr>
              <w:t>причины зависимого поведения.  Факторы защиты  личности»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«Все в твоих руках!»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чутким к подростку. Риски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(Родительская Гостиная)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- май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тренингов по формированию личных границ, ценностей, целей и установок, навыков самоконтроля: «Умение сказать НЕТ!», «Выбор», «Тревога и стресс. Как подростку с ними справиться».</w:t>
            </w:r>
          </w:p>
          <w:p w:rsidR="0073015C" w:rsidRDefault="0073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 w:val="restart"/>
          </w:tcPr>
          <w:p w:rsidR="0073015C" w:rsidRPr="00DF0567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«Правовое просвещение подростков» (Родительская Гостиная)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ПАВ: мифы и реальность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241" w:type="dxa"/>
          </w:tcPr>
          <w:p w:rsidR="0073015C" w:rsidRP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</w:t>
            </w: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Четыре ключа к твоим победам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ДеструктСтоп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</w:tr>
      <w:tr w:rsidR="0073015C" w:rsidRPr="00DF0567" w:rsidTr="00B171C6">
        <w:tc>
          <w:tcPr>
            <w:tcW w:w="1713" w:type="dxa"/>
            <w:vMerge w:val="restart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Реализация индивидуальных программ сопровождения несовершеннолет- них, отнесенных 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 риска по результатам СПТ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9241" w:type="dxa"/>
          </w:tcPr>
          <w:p w:rsidR="0073015C" w:rsidRP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4921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</w:tr>
    </w:tbl>
    <w:p w:rsidR="00283373" w:rsidRDefault="00283373"/>
    <w:p w:rsidR="004921FF" w:rsidRPr="004921FF" w:rsidRDefault="004921FF">
      <w:pPr>
        <w:rPr>
          <w:rFonts w:ascii="Times New Roman" w:hAnsi="Times New Roman" w:cs="Times New Roman"/>
          <w:sz w:val="24"/>
          <w:szCs w:val="24"/>
        </w:rPr>
      </w:pPr>
      <w:r w:rsidRPr="004921FF">
        <w:rPr>
          <w:rFonts w:ascii="Times New Roman" w:hAnsi="Times New Roman" w:cs="Times New Roman"/>
          <w:sz w:val="24"/>
          <w:szCs w:val="24"/>
        </w:rPr>
        <w:t>Педагог-психолог: Богомолова Т.Б.</w:t>
      </w:r>
    </w:p>
    <w:sectPr w:rsidR="004921FF" w:rsidRPr="004921FF" w:rsidSect="00283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F"/>
    <w:rsid w:val="001218DA"/>
    <w:rsid w:val="001501AF"/>
    <w:rsid w:val="00283373"/>
    <w:rsid w:val="0033700A"/>
    <w:rsid w:val="004921FF"/>
    <w:rsid w:val="0060094E"/>
    <w:rsid w:val="00602A1C"/>
    <w:rsid w:val="00653DB9"/>
    <w:rsid w:val="0073015C"/>
    <w:rsid w:val="00AF4F4C"/>
    <w:rsid w:val="00B171C6"/>
    <w:rsid w:val="00C707EA"/>
    <w:rsid w:val="00CD3A7A"/>
    <w:rsid w:val="00D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DA82"/>
  <w15:chartTrackingRefBased/>
  <w15:docId w15:val="{E190C4BB-D5A7-457E-8F87-F19016E3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7</cp:revision>
  <dcterms:created xsi:type="dcterms:W3CDTF">2024-05-14T17:11:00Z</dcterms:created>
  <dcterms:modified xsi:type="dcterms:W3CDTF">2024-05-14T21:22:00Z</dcterms:modified>
</cp:coreProperties>
</file>